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EEF" w:rsidRPr="00EA2EEF" w:rsidRDefault="00250439" w:rsidP="00EA2EEF">
      <w:pPr>
        <w:jc w:val="center"/>
        <w:rPr>
          <w:rFonts w:ascii="Arial" w:hAnsi="Arial" w:cs="Arial"/>
          <w:b/>
          <w:color w:val="000000"/>
          <w:sz w:val="28"/>
          <w:szCs w:val="28"/>
        </w:rPr>
      </w:pPr>
      <w:r w:rsidRPr="00EA2EEF">
        <w:rPr>
          <w:rFonts w:ascii="Arial" w:hAnsi="Arial" w:cs="Arial"/>
          <w:b/>
          <w:color w:val="000000"/>
          <w:sz w:val="28"/>
          <w:szCs w:val="28"/>
        </w:rPr>
        <w:t>TRANSFORMANDO EL QUEHACER DE NUESTRA ESCUELA: EL LIDERAZGO DIRECTIVO Y LAS METAS, ELEMENTOS CLAVES PARA LA MEJORA, EN VOZ DE LA COMUNIDAD EDUCATIVA</w:t>
      </w:r>
      <w:r w:rsidR="00EA2EEF" w:rsidRPr="00EA2EEF">
        <w:rPr>
          <w:rFonts w:ascii="Arial" w:hAnsi="Arial" w:cs="Arial"/>
          <w:b/>
          <w:color w:val="000000"/>
          <w:sz w:val="28"/>
          <w:szCs w:val="28"/>
        </w:rPr>
        <w:t>.</w:t>
      </w:r>
    </w:p>
    <w:p w:rsidR="00EA2EEF" w:rsidRPr="004F6D47" w:rsidRDefault="00EA2EEF" w:rsidP="00EA2EEF">
      <w:pPr>
        <w:rPr>
          <w:color w:val="000000"/>
        </w:rPr>
      </w:pPr>
    </w:p>
    <w:p w:rsidR="00EA2EEF" w:rsidRDefault="00EA2EEF" w:rsidP="00EA2EEF">
      <w:pPr>
        <w:rPr>
          <w:color w:val="000000"/>
        </w:rPr>
      </w:pPr>
    </w:p>
    <w:p w:rsidR="00EA2EEF" w:rsidRPr="002F528C" w:rsidRDefault="00EA2EEF" w:rsidP="00EA2EEF">
      <w:pPr>
        <w:rPr>
          <w:rFonts w:ascii="Arial" w:hAnsi="Arial" w:cs="Arial"/>
          <w:b/>
          <w:i/>
          <w:color w:val="000000"/>
          <w:sz w:val="20"/>
          <w:szCs w:val="20"/>
        </w:rPr>
      </w:pPr>
      <w:r w:rsidRPr="002F528C">
        <w:rPr>
          <w:rFonts w:ascii="Arial" w:hAnsi="Arial" w:cs="Arial"/>
          <w:b/>
          <w:i/>
          <w:color w:val="000000"/>
          <w:sz w:val="20"/>
          <w:szCs w:val="20"/>
        </w:rPr>
        <w:t>Manuel Ortega Muñoz</w:t>
      </w:r>
    </w:p>
    <w:p w:rsidR="00EA2EEF" w:rsidRPr="002F528C" w:rsidRDefault="00546F1B" w:rsidP="00EA2EEF">
      <w:pPr>
        <w:rPr>
          <w:rFonts w:ascii="Arial" w:hAnsi="Arial" w:cs="Arial"/>
          <w:b/>
          <w:i/>
          <w:color w:val="000000"/>
          <w:sz w:val="20"/>
          <w:szCs w:val="20"/>
        </w:rPr>
      </w:pPr>
      <w:hyperlink r:id="rId5" w:history="1">
        <w:r w:rsidR="00EA2EEF" w:rsidRPr="002F528C">
          <w:rPr>
            <w:rStyle w:val="Hipervnculo"/>
            <w:rFonts w:ascii="Arial" w:hAnsi="Arial" w:cs="Arial"/>
            <w:b/>
            <w:i/>
            <w:sz w:val="20"/>
            <w:szCs w:val="20"/>
          </w:rPr>
          <w:t>manuelor2110@hotmail.com</w:t>
        </w:r>
      </w:hyperlink>
    </w:p>
    <w:p w:rsidR="00EA2EEF" w:rsidRPr="002F528C" w:rsidRDefault="00EA2EEF" w:rsidP="00EA2EEF">
      <w:pPr>
        <w:rPr>
          <w:rFonts w:ascii="Arial" w:hAnsi="Arial" w:cs="Arial"/>
          <w:b/>
          <w:i/>
          <w:color w:val="000000"/>
          <w:sz w:val="20"/>
          <w:szCs w:val="20"/>
        </w:rPr>
      </w:pPr>
    </w:p>
    <w:p w:rsidR="00EA2EEF" w:rsidRPr="002F528C" w:rsidRDefault="00EA2EEF" w:rsidP="00EA2EEF">
      <w:pPr>
        <w:rPr>
          <w:rFonts w:ascii="Arial" w:hAnsi="Arial" w:cs="Arial"/>
          <w:b/>
          <w:i/>
          <w:color w:val="000000"/>
          <w:sz w:val="20"/>
          <w:szCs w:val="20"/>
        </w:rPr>
      </w:pPr>
      <w:r w:rsidRPr="002F528C">
        <w:rPr>
          <w:rFonts w:ascii="Arial" w:hAnsi="Arial" w:cs="Arial"/>
          <w:b/>
          <w:i/>
          <w:color w:val="000000"/>
          <w:sz w:val="20"/>
          <w:szCs w:val="20"/>
        </w:rPr>
        <w:t>María del Socorro Guzmán Lucero</w:t>
      </w:r>
    </w:p>
    <w:p w:rsidR="00EA2EEF" w:rsidRPr="00EA2EEF" w:rsidRDefault="00546F1B" w:rsidP="00EA2EEF">
      <w:pPr>
        <w:rPr>
          <w:rFonts w:ascii="Arial" w:hAnsi="Arial" w:cs="Arial"/>
          <w:b/>
          <w:color w:val="000000"/>
          <w:sz w:val="20"/>
          <w:szCs w:val="20"/>
        </w:rPr>
      </w:pPr>
      <w:hyperlink r:id="rId6" w:history="1">
        <w:r w:rsidR="00EA2EEF" w:rsidRPr="002F528C">
          <w:rPr>
            <w:rStyle w:val="Hipervnculo"/>
            <w:rFonts w:ascii="Arial" w:hAnsi="Arial" w:cs="Arial"/>
            <w:b/>
            <w:i/>
            <w:sz w:val="20"/>
            <w:szCs w:val="20"/>
          </w:rPr>
          <w:t>socorroguzman@hotmail.com</w:t>
        </w:r>
      </w:hyperlink>
    </w:p>
    <w:p w:rsidR="00EA2EEF" w:rsidRPr="00EA2EEF" w:rsidRDefault="00EA2EEF" w:rsidP="00EA2EEF">
      <w:pPr>
        <w:rPr>
          <w:rFonts w:ascii="Arial" w:hAnsi="Arial" w:cs="Arial"/>
          <w:b/>
          <w:color w:val="000000"/>
          <w:sz w:val="20"/>
          <w:szCs w:val="20"/>
        </w:rPr>
      </w:pPr>
    </w:p>
    <w:p w:rsidR="00EA2EEF" w:rsidRPr="00EA2EEF" w:rsidRDefault="00EA2EEF" w:rsidP="00EA2EEF">
      <w:pPr>
        <w:rPr>
          <w:rFonts w:ascii="Arial" w:hAnsi="Arial" w:cs="Arial"/>
          <w:b/>
          <w:color w:val="000000"/>
          <w:sz w:val="20"/>
          <w:szCs w:val="20"/>
        </w:rPr>
      </w:pPr>
      <w:r w:rsidRPr="00EA2EEF">
        <w:rPr>
          <w:rFonts w:ascii="Arial" w:hAnsi="Arial" w:cs="Arial"/>
          <w:b/>
          <w:color w:val="000000"/>
          <w:sz w:val="20"/>
          <w:szCs w:val="20"/>
        </w:rPr>
        <w:t>Universidad Pedagógica de Durango</w:t>
      </w:r>
    </w:p>
    <w:p w:rsidR="00EA2EEF" w:rsidRPr="00EA2EEF" w:rsidRDefault="00EA2EEF" w:rsidP="00EA2EEF">
      <w:pPr>
        <w:rPr>
          <w:rFonts w:ascii="Arial" w:hAnsi="Arial" w:cs="Arial"/>
          <w:color w:val="000000"/>
        </w:rPr>
      </w:pPr>
    </w:p>
    <w:p w:rsidR="00EA2EEF" w:rsidRPr="00EA2EEF" w:rsidRDefault="00EA2EEF" w:rsidP="00EA2EEF">
      <w:pPr>
        <w:spacing w:line="480" w:lineRule="auto"/>
        <w:rPr>
          <w:rFonts w:ascii="Arial" w:hAnsi="Arial" w:cs="Arial"/>
          <w:b/>
          <w:color w:val="000000"/>
        </w:rPr>
      </w:pPr>
    </w:p>
    <w:p w:rsidR="00EA2EEF" w:rsidRPr="00EA2EEF" w:rsidRDefault="00EA2EEF" w:rsidP="00EA2EEF">
      <w:pPr>
        <w:spacing w:line="480" w:lineRule="auto"/>
        <w:rPr>
          <w:rFonts w:ascii="Arial" w:hAnsi="Arial" w:cs="Arial"/>
          <w:b/>
          <w:color w:val="000000"/>
        </w:rPr>
      </w:pPr>
      <w:r w:rsidRPr="00EA2EEF">
        <w:rPr>
          <w:rFonts w:ascii="Arial" w:hAnsi="Arial" w:cs="Arial"/>
          <w:b/>
          <w:color w:val="000000"/>
        </w:rPr>
        <w:t>Resumen</w:t>
      </w:r>
    </w:p>
    <w:p w:rsidR="00EA2EEF" w:rsidRPr="00EA2EEF" w:rsidRDefault="00BB6828" w:rsidP="00EA2EEF">
      <w:pPr>
        <w:jc w:val="both"/>
        <w:rPr>
          <w:rFonts w:ascii="Arial" w:hAnsi="Arial" w:cs="Arial"/>
          <w:color w:val="000000"/>
        </w:rPr>
      </w:pPr>
      <w:r>
        <w:rPr>
          <w:rFonts w:ascii="Arial" w:hAnsi="Arial" w:cs="Arial"/>
          <w:color w:val="000000"/>
        </w:rPr>
        <w:t>El presente escrito</w:t>
      </w:r>
      <w:r w:rsidR="00EA2EEF" w:rsidRPr="00EA2EEF">
        <w:rPr>
          <w:rFonts w:ascii="Arial" w:hAnsi="Arial" w:cs="Arial"/>
          <w:color w:val="000000"/>
        </w:rPr>
        <w:t>, es parte de una investigación más amplia que versa sobre el modelo de gestión escolar en su dimensión organizativa que ha construido una escuela primaria de la ciudad de Durango al estar incorporada al Programa Escuelas de Calidad. Con el diseño del Estudio de Caso, los sujetos de investigación fueron la comunidad escolar de esta escuela primaria (director, maestros de grupo y apoyo, intendentes, padres de familia y alumnos). El objetivo del presente trabajo fue abordar dos categorías que la revisión de literatura ubicó como componentes de la dimensión organizativa: el liderazgo directivo y las metas de la escuela. Desde este acercamiento, se intenta demostrar lo importante e indispensable de estos dos elementos para transformar el quehacer de la escuela hacia uno donde se posibilite el ofrecimiento de una educación de calidad.</w:t>
      </w:r>
    </w:p>
    <w:p w:rsidR="00EA2EEF" w:rsidRPr="00EA2EEF" w:rsidRDefault="00EA2EEF" w:rsidP="00EA2EEF">
      <w:pPr>
        <w:spacing w:line="480" w:lineRule="auto"/>
        <w:rPr>
          <w:rFonts w:ascii="Arial" w:hAnsi="Arial" w:cs="Arial"/>
          <w:b/>
          <w:color w:val="000000"/>
        </w:rPr>
      </w:pPr>
    </w:p>
    <w:p w:rsidR="00EA2EEF" w:rsidRPr="00EA2EEF" w:rsidRDefault="00EA2EEF" w:rsidP="00EA2EEF">
      <w:pPr>
        <w:jc w:val="both"/>
        <w:rPr>
          <w:rFonts w:ascii="Arial" w:hAnsi="Arial" w:cs="Arial"/>
          <w:color w:val="000000"/>
        </w:rPr>
      </w:pPr>
      <w:r w:rsidRPr="0094574A">
        <w:rPr>
          <w:rFonts w:ascii="Arial" w:hAnsi="Arial" w:cs="Arial"/>
          <w:color w:val="000000"/>
        </w:rPr>
        <w:t>Palabras clave:</w:t>
      </w:r>
      <w:r w:rsidRPr="00EA2EEF">
        <w:rPr>
          <w:rFonts w:ascii="Arial" w:hAnsi="Arial" w:cs="Arial"/>
          <w:b/>
          <w:color w:val="000000"/>
        </w:rPr>
        <w:t xml:space="preserve"> </w:t>
      </w:r>
      <w:r w:rsidRPr="00EA2EEF">
        <w:rPr>
          <w:rFonts w:ascii="Arial" w:hAnsi="Arial" w:cs="Arial"/>
          <w:color w:val="000000"/>
        </w:rPr>
        <w:t xml:space="preserve">Liderazgo Directivo, Metas Institucionales, Dimensión Organizativa y Mejora de </w:t>
      </w:r>
      <w:smartTag w:uri="urn:schemas-microsoft-com:office:smarttags" w:element="PersonName">
        <w:smartTagPr>
          <w:attr w:name="ProductID" w:val="la Escuela"/>
        </w:smartTagPr>
        <w:r w:rsidRPr="00EA2EEF">
          <w:rPr>
            <w:rFonts w:ascii="Arial" w:hAnsi="Arial" w:cs="Arial"/>
            <w:color w:val="000000"/>
          </w:rPr>
          <w:t>la Escuela</w:t>
        </w:r>
      </w:smartTag>
      <w:r w:rsidRPr="00EA2EEF">
        <w:rPr>
          <w:rFonts w:ascii="Arial" w:hAnsi="Arial" w:cs="Arial"/>
          <w:color w:val="000000"/>
        </w:rPr>
        <w:t xml:space="preserve"> </w:t>
      </w:r>
    </w:p>
    <w:p w:rsidR="00EA2EEF" w:rsidRDefault="00EA2EEF" w:rsidP="00EA2EEF">
      <w:pPr>
        <w:rPr>
          <w:rFonts w:ascii="Arial" w:hAnsi="Arial" w:cs="Arial"/>
          <w:color w:val="000000"/>
        </w:rPr>
      </w:pPr>
    </w:p>
    <w:p w:rsidR="00EA2EEF" w:rsidRPr="00EA2EEF" w:rsidRDefault="00EA2EEF" w:rsidP="00EA2EEF">
      <w:pPr>
        <w:rPr>
          <w:rFonts w:ascii="Arial" w:hAnsi="Arial" w:cs="Arial"/>
          <w:color w:val="000000"/>
        </w:rPr>
      </w:pPr>
    </w:p>
    <w:p w:rsidR="00EA2EEF" w:rsidRPr="00EA2EEF" w:rsidRDefault="00EA2EEF" w:rsidP="00EA2EEF">
      <w:pPr>
        <w:spacing w:line="480" w:lineRule="auto"/>
        <w:jc w:val="center"/>
        <w:rPr>
          <w:rFonts w:ascii="Arial" w:hAnsi="Arial" w:cs="Arial"/>
          <w:color w:val="000000"/>
          <w:lang w:val="es-ES_tradnl" w:eastAsia="es-ES_tradnl"/>
        </w:rPr>
      </w:pPr>
      <w:r w:rsidRPr="00EA2EEF">
        <w:rPr>
          <w:rFonts w:ascii="Arial" w:hAnsi="Arial" w:cs="Arial"/>
          <w:b/>
          <w:color w:val="000000"/>
        </w:rPr>
        <w:t xml:space="preserve">Mejora de </w:t>
      </w:r>
      <w:smartTag w:uri="urn:schemas-microsoft-com:office:smarttags" w:element="PersonName">
        <w:smartTagPr>
          <w:attr w:name="ProductID" w:val="la Escuela"/>
        </w:smartTagPr>
        <w:r w:rsidRPr="00EA2EEF">
          <w:rPr>
            <w:rFonts w:ascii="Arial" w:hAnsi="Arial" w:cs="Arial"/>
            <w:b/>
            <w:color w:val="000000"/>
          </w:rPr>
          <w:t>la Escuela</w:t>
        </w:r>
      </w:smartTag>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 xml:space="preserve">El movimiento de Mejora de </w:t>
      </w:r>
      <w:smartTag w:uri="urn:schemas-microsoft-com:office:smarttags" w:element="PersonName">
        <w:smartTagPr>
          <w:attr w:name="ProductID" w:val="la Escuela"/>
        </w:smartTagPr>
        <w:r w:rsidRPr="00EA2EEF">
          <w:rPr>
            <w:rFonts w:ascii="Arial" w:hAnsi="Arial" w:cs="Arial"/>
            <w:color w:val="000000"/>
          </w:rPr>
          <w:t>la Escuela</w:t>
        </w:r>
      </w:smartTag>
      <w:r w:rsidRPr="00EA2EEF">
        <w:rPr>
          <w:rFonts w:ascii="Arial" w:hAnsi="Arial" w:cs="Arial"/>
          <w:color w:val="000000"/>
        </w:rPr>
        <w:t>, recoge como dos de sus elementos más apremiantes para cumplir con su objetivo, transformar los centros educativos en unos de calidad (Murillo, 2003), al liderazgo directivo y las metas institucionales. Dice Bolívar (1997), que cuando se habla de innovar dentro de las escuelas, estas características internas serán la base de la mejora.</w:t>
      </w:r>
    </w:p>
    <w:p w:rsidR="00EA2EEF" w:rsidRPr="00EA2EEF" w:rsidRDefault="00EA2EEF" w:rsidP="00EA2EEF">
      <w:pPr>
        <w:autoSpaceDE w:val="0"/>
        <w:autoSpaceDN w:val="0"/>
        <w:adjustRightInd w:val="0"/>
        <w:spacing w:line="480" w:lineRule="auto"/>
        <w:jc w:val="both"/>
        <w:rPr>
          <w:rFonts w:ascii="Arial" w:hAnsi="Arial" w:cs="Arial"/>
          <w:color w:val="000000"/>
        </w:rPr>
      </w:pPr>
    </w:p>
    <w:p w:rsidR="00EA2EEF" w:rsidRDefault="00EA2EEF" w:rsidP="00EA2EEF">
      <w:pPr>
        <w:autoSpaceDE w:val="0"/>
        <w:autoSpaceDN w:val="0"/>
        <w:adjustRightInd w:val="0"/>
        <w:spacing w:line="480" w:lineRule="auto"/>
        <w:jc w:val="both"/>
        <w:rPr>
          <w:rFonts w:ascii="Arial" w:hAnsi="Arial" w:cs="Arial"/>
          <w:color w:val="000000"/>
        </w:rPr>
      </w:pPr>
      <w:smartTag w:uri="urn:schemas-microsoft-com:office:smarttags" w:element="PersonName">
        <w:smartTagPr>
          <w:attr w:name="ProductID" w:val="La Mejora"/>
        </w:smartTagPr>
        <w:r w:rsidRPr="00EA2EEF">
          <w:rPr>
            <w:rFonts w:ascii="Arial" w:hAnsi="Arial" w:cs="Arial"/>
            <w:color w:val="000000"/>
          </w:rPr>
          <w:lastRenderedPageBreak/>
          <w:t>La Mejora</w:t>
        </w:r>
      </w:smartTag>
      <w:r w:rsidRPr="00EA2EEF">
        <w:rPr>
          <w:rFonts w:ascii="Arial" w:hAnsi="Arial" w:cs="Arial"/>
          <w:color w:val="000000"/>
        </w:rPr>
        <w:t xml:space="preserve"> de </w:t>
      </w:r>
      <w:smartTag w:uri="urn:schemas-microsoft-com:office:smarttags" w:element="PersonName">
        <w:smartTagPr>
          <w:attr w:name="ProductID" w:val="la Escuela"/>
        </w:smartTagPr>
        <w:r w:rsidRPr="00EA2EEF">
          <w:rPr>
            <w:rFonts w:ascii="Arial" w:hAnsi="Arial" w:cs="Arial"/>
            <w:color w:val="000000"/>
          </w:rPr>
          <w:t>la Escuela</w:t>
        </w:r>
      </w:smartTag>
      <w:r w:rsidRPr="00EA2EEF">
        <w:rPr>
          <w:rFonts w:ascii="Arial" w:hAnsi="Arial" w:cs="Arial"/>
          <w:color w:val="000000"/>
        </w:rPr>
        <w:t>, es “un esfuerzo sistemático y continuo dirigido a cambiar las condiciones de aprendizaje y otras condiciones internas asociadas en una o más escuelas, con la finalidad última de alcanzar las metas educativas más eficazmente”. (</w:t>
      </w:r>
      <w:proofErr w:type="spellStart"/>
      <w:r w:rsidRPr="00EA2EEF">
        <w:rPr>
          <w:rFonts w:ascii="Arial" w:hAnsi="Arial" w:cs="Arial"/>
          <w:color w:val="000000"/>
        </w:rPr>
        <w:t>Velzen</w:t>
      </w:r>
      <w:proofErr w:type="spellEnd"/>
      <w:r w:rsidRPr="00EA2EEF">
        <w:rPr>
          <w:rFonts w:ascii="Arial" w:hAnsi="Arial" w:cs="Arial"/>
          <w:color w:val="000000"/>
        </w:rPr>
        <w:t xml:space="preserve"> et. al. 1985 </w:t>
      </w:r>
      <w:proofErr w:type="spellStart"/>
      <w:r w:rsidRPr="00EA2EEF">
        <w:rPr>
          <w:rFonts w:ascii="Arial" w:hAnsi="Arial" w:cs="Arial"/>
          <w:color w:val="000000"/>
        </w:rPr>
        <w:t>pag</w:t>
      </w:r>
      <w:proofErr w:type="spellEnd"/>
      <w:r w:rsidRPr="00EA2EEF">
        <w:rPr>
          <w:rFonts w:ascii="Arial" w:hAnsi="Arial" w:cs="Arial"/>
          <w:color w:val="000000"/>
        </w:rPr>
        <w:t>. 48).</w:t>
      </w:r>
    </w:p>
    <w:p w:rsidR="00EA2EEF" w:rsidRPr="00EA2EEF" w:rsidRDefault="00EA2EEF" w:rsidP="00EA2EEF">
      <w:pPr>
        <w:autoSpaceDE w:val="0"/>
        <w:autoSpaceDN w:val="0"/>
        <w:adjustRightInd w:val="0"/>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Es indudable que el liderazgo directivo y las metas, serán dos armas fundamentales para trasformar todo centro educativo y, hacer de este, una escuela donde la calidad sea una representación de su trabajo cotidiano.</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autoSpaceDE w:val="0"/>
        <w:autoSpaceDN w:val="0"/>
        <w:adjustRightInd w:val="0"/>
        <w:spacing w:line="480" w:lineRule="auto"/>
        <w:ind w:left="720"/>
        <w:jc w:val="both"/>
        <w:rPr>
          <w:rFonts w:ascii="Arial" w:hAnsi="Arial" w:cs="Arial"/>
          <w:color w:val="000000"/>
        </w:rPr>
      </w:pPr>
      <w:r w:rsidRPr="00EA2EEF">
        <w:rPr>
          <w:rFonts w:ascii="Arial" w:hAnsi="Arial" w:cs="Arial"/>
          <w:color w:val="000000"/>
        </w:rPr>
        <w:t>… es posible cambiar la educación… mediante la transformación de los centros. Una transformación que se ocupe de la organización y el currículo pero, sobre todo, que se centre en la cultura de la propia escuela. Y es que un centro cambiará realmente si y solo si,</w:t>
      </w:r>
      <w:r w:rsidR="00496D61">
        <w:rPr>
          <w:rFonts w:ascii="Arial" w:hAnsi="Arial" w:cs="Arial"/>
          <w:color w:val="000000"/>
        </w:rPr>
        <w:t xml:space="preserve"> cambia su cultura…</w:t>
      </w:r>
      <w:r w:rsidRPr="00EA2EEF">
        <w:rPr>
          <w:rFonts w:ascii="Arial" w:hAnsi="Arial" w:cs="Arial"/>
          <w:color w:val="000000"/>
        </w:rPr>
        <w:t xml:space="preserve"> (Murillo, 2003 s/p)</w:t>
      </w:r>
    </w:p>
    <w:p w:rsidR="00EA2EEF" w:rsidRPr="00EA2EEF" w:rsidRDefault="00EA2EEF" w:rsidP="00EA2EEF">
      <w:pPr>
        <w:spacing w:line="480" w:lineRule="auto"/>
        <w:jc w:val="both"/>
        <w:rPr>
          <w:rFonts w:ascii="Arial" w:hAnsi="Arial" w:cs="Arial"/>
          <w:b/>
          <w:color w:val="000000"/>
        </w:rPr>
      </w:pPr>
    </w:p>
    <w:p w:rsidR="00EA2EEF" w:rsidRPr="00EA2EEF" w:rsidRDefault="00EA2EEF" w:rsidP="00EA2EEF">
      <w:pPr>
        <w:spacing w:line="480" w:lineRule="auto"/>
        <w:jc w:val="center"/>
        <w:rPr>
          <w:rFonts w:ascii="Arial" w:hAnsi="Arial" w:cs="Arial"/>
          <w:b/>
          <w:color w:val="000000"/>
        </w:rPr>
      </w:pPr>
      <w:r w:rsidRPr="00EA2EEF">
        <w:rPr>
          <w:rFonts w:ascii="Arial" w:hAnsi="Arial" w:cs="Arial"/>
          <w:b/>
          <w:color w:val="000000"/>
        </w:rPr>
        <w:t>Mejorando nuestra escuela a través del liderazgo directivo y las metas</w:t>
      </w:r>
    </w:p>
    <w:p w:rsidR="00EA2EEF" w:rsidRPr="00EA2EEF" w:rsidRDefault="00EA2EEF" w:rsidP="00EA2EEF">
      <w:pPr>
        <w:autoSpaceDE w:val="0"/>
        <w:autoSpaceDN w:val="0"/>
        <w:adjustRightInd w:val="0"/>
        <w:spacing w:line="480" w:lineRule="auto"/>
        <w:jc w:val="both"/>
        <w:rPr>
          <w:rFonts w:ascii="Arial" w:hAnsi="Arial" w:cs="Arial"/>
          <w:color w:val="000000"/>
        </w:rPr>
      </w:pPr>
      <w:r w:rsidRPr="00EA2EEF">
        <w:rPr>
          <w:rFonts w:ascii="Arial" w:hAnsi="Arial" w:cs="Arial"/>
          <w:color w:val="000000"/>
        </w:rPr>
        <w:t>El liderazgo directivo representa, considerando durante su ejercicio a las metas, uno de los más importantes ejes de cambio (Murillo et. al, 1999).</w:t>
      </w:r>
    </w:p>
    <w:p w:rsidR="00EA2EEF" w:rsidRPr="00EA2EEF" w:rsidRDefault="00EA2EEF" w:rsidP="00EA2EEF">
      <w:pPr>
        <w:autoSpaceDE w:val="0"/>
        <w:autoSpaceDN w:val="0"/>
        <w:adjustRightInd w:val="0"/>
        <w:spacing w:line="480" w:lineRule="auto"/>
        <w:jc w:val="both"/>
        <w:rPr>
          <w:rFonts w:ascii="Arial" w:hAnsi="Arial" w:cs="Arial"/>
          <w:color w:val="000000"/>
        </w:rPr>
      </w:pPr>
    </w:p>
    <w:p w:rsidR="00EA2EEF" w:rsidRPr="00EA2EEF" w:rsidRDefault="00EA2EEF" w:rsidP="00EA2EEF">
      <w:pPr>
        <w:autoSpaceDE w:val="0"/>
        <w:autoSpaceDN w:val="0"/>
        <w:adjustRightInd w:val="0"/>
        <w:spacing w:line="480" w:lineRule="auto"/>
        <w:jc w:val="both"/>
        <w:rPr>
          <w:rFonts w:ascii="Arial" w:hAnsi="Arial" w:cs="Arial"/>
          <w:color w:val="000000"/>
        </w:rPr>
      </w:pPr>
      <w:r w:rsidRPr="00EA2EEF">
        <w:rPr>
          <w:rFonts w:ascii="Arial" w:hAnsi="Arial" w:cs="Arial"/>
          <w:color w:val="000000"/>
        </w:rPr>
        <w:t xml:space="preserve">Del mismo modo, </w:t>
      </w:r>
      <w:proofErr w:type="spellStart"/>
      <w:r w:rsidRPr="00EA2EEF">
        <w:rPr>
          <w:rFonts w:ascii="Arial" w:hAnsi="Arial" w:cs="Arial"/>
          <w:color w:val="000000"/>
        </w:rPr>
        <w:t>Sammonds</w:t>
      </w:r>
      <w:proofErr w:type="spellEnd"/>
      <w:r w:rsidRPr="00EA2EEF">
        <w:rPr>
          <w:rFonts w:ascii="Arial" w:hAnsi="Arial" w:cs="Arial"/>
          <w:color w:val="000000"/>
        </w:rPr>
        <w:t xml:space="preserve"> et. </w:t>
      </w:r>
      <w:proofErr w:type="gramStart"/>
      <w:r w:rsidRPr="00EA2EEF">
        <w:rPr>
          <w:rFonts w:ascii="Arial" w:hAnsi="Arial" w:cs="Arial"/>
          <w:color w:val="000000"/>
        </w:rPr>
        <w:t>al</w:t>
      </w:r>
      <w:proofErr w:type="gramEnd"/>
      <w:r w:rsidRPr="00EA2EEF">
        <w:rPr>
          <w:rFonts w:ascii="Arial" w:hAnsi="Arial" w:cs="Arial"/>
          <w:color w:val="000000"/>
        </w:rPr>
        <w:t xml:space="preserve"> (1995, en </w:t>
      </w:r>
      <w:proofErr w:type="spellStart"/>
      <w:r w:rsidRPr="00EA2EEF">
        <w:rPr>
          <w:rFonts w:ascii="Arial" w:hAnsi="Arial" w:cs="Arial"/>
          <w:color w:val="000000"/>
        </w:rPr>
        <w:t>Maureira</w:t>
      </w:r>
      <w:proofErr w:type="spellEnd"/>
      <w:r w:rsidRPr="00EA2EEF">
        <w:rPr>
          <w:rFonts w:ascii="Arial" w:hAnsi="Arial" w:cs="Arial"/>
          <w:color w:val="000000"/>
        </w:rPr>
        <w:t xml:space="preserve"> 2006), dice que respecto al liderazgo realizado por  directores, éste no sólo se rige por sus características particulares, sino principalmente por su capacidad de relacionarse con tres aspectos pilares de una escuela: las metas, su visión y sus valores.</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autoSpaceDE w:val="0"/>
        <w:autoSpaceDN w:val="0"/>
        <w:adjustRightInd w:val="0"/>
        <w:spacing w:line="480" w:lineRule="auto"/>
        <w:jc w:val="both"/>
        <w:rPr>
          <w:rFonts w:ascii="Arial" w:hAnsi="Arial" w:cs="Arial"/>
          <w:color w:val="000000"/>
        </w:rPr>
      </w:pPr>
      <w:r w:rsidRPr="00EA2EEF">
        <w:rPr>
          <w:rFonts w:ascii="Arial" w:hAnsi="Arial" w:cs="Arial"/>
          <w:color w:val="000000"/>
        </w:rPr>
        <w:lastRenderedPageBreak/>
        <w:t xml:space="preserve">Asimismo, Benjamín (1991, en Murillo et. al. 1999 </w:t>
      </w:r>
      <w:proofErr w:type="spellStart"/>
      <w:r w:rsidRPr="00EA2EEF">
        <w:rPr>
          <w:rFonts w:ascii="Arial" w:hAnsi="Arial" w:cs="Arial"/>
          <w:color w:val="000000"/>
        </w:rPr>
        <w:t>pag</w:t>
      </w:r>
      <w:proofErr w:type="spellEnd"/>
      <w:r w:rsidRPr="00EA2EEF">
        <w:rPr>
          <w:rFonts w:ascii="Arial" w:hAnsi="Arial" w:cs="Arial"/>
          <w:color w:val="000000"/>
        </w:rPr>
        <w:t>. 84), dice que una de las características de los directores eficaces es que “toman iniciativas para identificar y articular metas y prioridades en sus escuelas, hacen funcionar sus centros en vez de dejarlos moverse por la fuerza de la costumbre”.</w:t>
      </w:r>
    </w:p>
    <w:p w:rsidR="00EA2EEF" w:rsidRPr="00EA2EEF" w:rsidRDefault="00EA2EEF" w:rsidP="00EA2EEF">
      <w:pPr>
        <w:autoSpaceDE w:val="0"/>
        <w:autoSpaceDN w:val="0"/>
        <w:adjustRightInd w:val="0"/>
        <w:spacing w:line="480" w:lineRule="auto"/>
        <w:jc w:val="both"/>
        <w:rPr>
          <w:rFonts w:ascii="Arial" w:hAnsi="Arial" w:cs="Arial"/>
          <w:color w:val="000000"/>
        </w:rPr>
      </w:pPr>
    </w:p>
    <w:p w:rsidR="00EA2EEF" w:rsidRPr="00EA2EEF" w:rsidRDefault="00EA2EEF" w:rsidP="00EA2EEF">
      <w:pPr>
        <w:autoSpaceDE w:val="0"/>
        <w:autoSpaceDN w:val="0"/>
        <w:adjustRightInd w:val="0"/>
        <w:spacing w:line="480" w:lineRule="auto"/>
        <w:jc w:val="both"/>
        <w:rPr>
          <w:rFonts w:ascii="Arial" w:hAnsi="Arial" w:cs="Arial"/>
          <w:color w:val="000000"/>
        </w:rPr>
      </w:pPr>
      <w:r w:rsidRPr="00EA2EEF">
        <w:rPr>
          <w:rFonts w:ascii="Arial" w:hAnsi="Arial" w:cs="Arial"/>
          <w:color w:val="000000"/>
        </w:rPr>
        <w:t>Pero dentro de esta gama de ideas acerca del liderazgo y las metas, destaca el identificar al liderazgo transformacional (Bass, 1985), como el más idóneo (Murillo et. al, 1999), de gran vigencia y completa actualidad (</w:t>
      </w:r>
      <w:proofErr w:type="spellStart"/>
      <w:r w:rsidRPr="00EA2EEF">
        <w:rPr>
          <w:rFonts w:ascii="Arial" w:hAnsi="Arial" w:cs="Arial"/>
          <w:color w:val="000000"/>
        </w:rPr>
        <w:t>Maureira</w:t>
      </w:r>
      <w:proofErr w:type="spellEnd"/>
      <w:r w:rsidRPr="00EA2EEF">
        <w:rPr>
          <w:rFonts w:ascii="Arial" w:hAnsi="Arial" w:cs="Arial"/>
          <w:color w:val="000000"/>
        </w:rPr>
        <w:t>, 2004), para llevar a todo centro educativo a la innovación y trasformación.</w:t>
      </w:r>
    </w:p>
    <w:p w:rsidR="00EA2EEF" w:rsidRPr="00EA2EEF" w:rsidRDefault="00EA2EEF" w:rsidP="00EA2EEF">
      <w:pPr>
        <w:autoSpaceDE w:val="0"/>
        <w:autoSpaceDN w:val="0"/>
        <w:adjustRightInd w:val="0"/>
        <w:spacing w:line="480" w:lineRule="auto"/>
        <w:jc w:val="both"/>
        <w:rPr>
          <w:rFonts w:ascii="Arial" w:hAnsi="Arial" w:cs="Arial"/>
          <w:color w:val="000000"/>
        </w:rPr>
      </w:pPr>
    </w:p>
    <w:p w:rsidR="00EA2EEF" w:rsidRPr="00EA2EEF" w:rsidRDefault="00EA2EEF" w:rsidP="00EA2EEF">
      <w:pPr>
        <w:autoSpaceDE w:val="0"/>
        <w:autoSpaceDN w:val="0"/>
        <w:adjustRightInd w:val="0"/>
        <w:spacing w:line="480" w:lineRule="auto"/>
        <w:ind w:left="720"/>
        <w:jc w:val="both"/>
        <w:rPr>
          <w:rFonts w:ascii="Arial" w:hAnsi="Arial" w:cs="Arial"/>
          <w:color w:val="000000"/>
        </w:rPr>
      </w:pPr>
      <w:r w:rsidRPr="00EA2EEF">
        <w:rPr>
          <w:rFonts w:ascii="Arial" w:hAnsi="Arial" w:cs="Arial"/>
          <w:color w:val="000000"/>
        </w:rPr>
        <w:t xml:space="preserve">El termino liderazgo transformacional implica una cualidad personal, una habilidad para inspirar a los miembros de la organización para mirar más </w:t>
      </w:r>
      <w:r w:rsidRPr="00EA2EEF">
        <w:rPr>
          <w:rFonts w:ascii="Arial" w:hAnsi="Arial" w:cs="Arial"/>
          <w:bCs/>
          <w:color w:val="000000"/>
        </w:rPr>
        <w:t xml:space="preserve">allá </w:t>
      </w:r>
      <w:r w:rsidRPr="00EA2EEF">
        <w:rPr>
          <w:rFonts w:ascii="Arial" w:hAnsi="Arial" w:cs="Arial"/>
          <w:color w:val="000000"/>
        </w:rPr>
        <w:t xml:space="preserve">de sus propios intereses y centrarse </w:t>
      </w:r>
      <w:r w:rsidR="00496D61">
        <w:rPr>
          <w:rFonts w:ascii="Arial" w:hAnsi="Arial" w:cs="Arial"/>
          <w:color w:val="000000"/>
        </w:rPr>
        <w:t>en metas de toda la institución</w:t>
      </w:r>
      <w:r w:rsidRPr="00EA2EEF">
        <w:rPr>
          <w:rFonts w:ascii="Arial" w:hAnsi="Arial" w:cs="Arial"/>
          <w:color w:val="000000"/>
        </w:rPr>
        <w:t>. (Murillo et. al, 1999 p. 103)</w:t>
      </w:r>
    </w:p>
    <w:p w:rsidR="00EA2EEF" w:rsidRPr="00EA2EEF" w:rsidRDefault="00EA2EEF" w:rsidP="00EA2EEF">
      <w:pPr>
        <w:autoSpaceDE w:val="0"/>
        <w:autoSpaceDN w:val="0"/>
        <w:adjustRightInd w:val="0"/>
        <w:spacing w:line="480" w:lineRule="auto"/>
        <w:jc w:val="both"/>
        <w:rPr>
          <w:rFonts w:ascii="Arial" w:hAnsi="Arial" w:cs="Arial"/>
          <w:b/>
          <w:color w:val="000000"/>
        </w:rPr>
      </w:pPr>
    </w:p>
    <w:p w:rsidR="00EA2EEF" w:rsidRPr="00EA2EEF" w:rsidRDefault="00EA2EEF" w:rsidP="00EA2EEF">
      <w:pPr>
        <w:autoSpaceDE w:val="0"/>
        <w:autoSpaceDN w:val="0"/>
        <w:adjustRightInd w:val="0"/>
        <w:spacing w:line="480" w:lineRule="auto"/>
        <w:jc w:val="center"/>
        <w:rPr>
          <w:rFonts w:ascii="Arial" w:hAnsi="Arial" w:cs="Arial"/>
          <w:b/>
          <w:color w:val="000000"/>
        </w:rPr>
      </w:pPr>
      <w:r w:rsidRPr="00EA2EEF">
        <w:rPr>
          <w:rFonts w:ascii="Arial" w:hAnsi="Arial" w:cs="Arial"/>
          <w:b/>
          <w:color w:val="000000"/>
        </w:rPr>
        <w:t>El modelo de gestión escolar para la transformación del quehacer  de la escuela: dimensión organizativa</w:t>
      </w:r>
    </w:p>
    <w:p w:rsidR="00EA2EEF" w:rsidRPr="00EA2EEF" w:rsidRDefault="00EA2EEF" w:rsidP="00EA2EEF">
      <w:pPr>
        <w:spacing w:line="480" w:lineRule="auto"/>
        <w:jc w:val="both"/>
        <w:rPr>
          <w:rFonts w:ascii="Arial" w:hAnsi="Arial" w:cs="Arial"/>
          <w:b/>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El Libro Blanco del Programa Escuelas de Calidad (SEP, 2006), da a conocer que la implementación del nuevo modelo de gestión escolar estratégico permitirá trasformar la cultura organizacional y el funcionamiento de las escuelas públicas de educación básica.</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 xml:space="preserve">Describiendo este nuevo modelo de gestión, el Plan para Mejorar </w:t>
      </w:r>
      <w:smartTag w:uri="urn:schemas-microsoft-com:office:smarttags" w:element="PersonName">
        <w:smartTagPr>
          <w:attr w:name="ProductID" w:val="la Gesti￳n"/>
        </w:smartTagPr>
        <w:r w:rsidRPr="00EA2EEF">
          <w:rPr>
            <w:rFonts w:ascii="Arial" w:hAnsi="Arial" w:cs="Arial"/>
            <w:color w:val="000000"/>
          </w:rPr>
          <w:t>la Gestión</w:t>
        </w:r>
      </w:smartTag>
      <w:r w:rsidRPr="00EA2EEF">
        <w:rPr>
          <w:rFonts w:ascii="Arial" w:hAnsi="Arial" w:cs="Arial"/>
          <w:color w:val="000000"/>
        </w:rPr>
        <w:t xml:space="preserve"> de Nuestra Escuela (SEED, 2005 p. 9), nos dice que:</w:t>
      </w:r>
    </w:p>
    <w:p w:rsidR="00EA2EEF" w:rsidRPr="00EA2EEF" w:rsidRDefault="00EA2EEF" w:rsidP="00EA2EEF">
      <w:pPr>
        <w:spacing w:line="480" w:lineRule="auto"/>
        <w:ind w:left="720"/>
        <w:jc w:val="both"/>
        <w:rPr>
          <w:rFonts w:ascii="Arial" w:hAnsi="Arial" w:cs="Arial"/>
          <w:color w:val="000000"/>
        </w:rPr>
      </w:pPr>
      <w:r w:rsidRPr="00EA2EEF">
        <w:rPr>
          <w:rFonts w:ascii="Arial" w:hAnsi="Arial" w:cs="Arial"/>
          <w:color w:val="000000"/>
        </w:rPr>
        <w:lastRenderedPageBreak/>
        <w:t>…se trata de un proceso de cambio de largo plazo… que tiene como núcleo el conjunto de prácticas de los actores escolares… conlleva el desarrollo de nuevas prácticas, crear y consolidar formas de hacer distintas que permitan mejorar la eficacia, la equidad, la pertinencia y la relevancia de la acción educativa de la escuela; esto es, renovadas prácticas que posibiliten la mejora de la</w:t>
      </w:r>
      <w:r w:rsidR="00496D61">
        <w:rPr>
          <w:rFonts w:ascii="Arial" w:hAnsi="Arial" w:cs="Arial"/>
          <w:color w:val="000000"/>
        </w:rPr>
        <w:t xml:space="preserve"> calidad de la educación básica</w:t>
      </w:r>
      <w:r w:rsidRPr="00EA2EEF">
        <w:rPr>
          <w:rFonts w:ascii="Arial" w:hAnsi="Arial" w:cs="Arial"/>
          <w:color w:val="000000"/>
        </w:rPr>
        <w:t>.</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El nuevo modelo de gestión escolar tiene un pilar fundamental: la dimensión organizativa, la cual “se refiere al funcionamiento y a las relaciones que se establecen dentro de una organización, en este caso, la escuela, y por consiguiente, si se llegara a dar un pobre o mal desarrollo de esta dimensión, el transformar la gestión de una escuela quedaría en sólo palabras” (Ortega, 2007).</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autoSpaceDE w:val="0"/>
        <w:autoSpaceDN w:val="0"/>
        <w:adjustRightInd w:val="0"/>
        <w:spacing w:line="480" w:lineRule="auto"/>
        <w:jc w:val="both"/>
        <w:rPr>
          <w:rFonts w:ascii="Arial" w:hAnsi="Arial" w:cs="Arial"/>
          <w:color w:val="000000"/>
        </w:rPr>
      </w:pPr>
      <w:r w:rsidRPr="00EA2EEF">
        <w:rPr>
          <w:rFonts w:ascii="Arial" w:hAnsi="Arial" w:cs="Arial"/>
          <w:color w:val="000000"/>
        </w:rPr>
        <w:t xml:space="preserve">Esta dimensión organizativa, pilar para la transformación y mejora, es definida por Ortega et. </w:t>
      </w:r>
      <w:proofErr w:type="gramStart"/>
      <w:r w:rsidRPr="00EA2EEF">
        <w:rPr>
          <w:rFonts w:ascii="Arial" w:hAnsi="Arial" w:cs="Arial"/>
          <w:color w:val="000000"/>
        </w:rPr>
        <w:t>al</w:t>
      </w:r>
      <w:proofErr w:type="gramEnd"/>
      <w:r w:rsidRPr="00EA2EEF">
        <w:rPr>
          <w:rFonts w:ascii="Arial" w:hAnsi="Arial" w:cs="Arial"/>
          <w:color w:val="000000"/>
        </w:rPr>
        <w:t>. (2007 p. 3), “como un punto de encuentro entre una visión determinista de las estructuras por sobre la acción de una colectividad de personas que trabajan en interdependencia y el libre albedrío de este mismo conglomerado, quienes de manera anárquica, buscan cumplir con las tareas propias de dicho conjunto”.</w:t>
      </w:r>
    </w:p>
    <w:p w:rsidR="00EA2EEF" w:rsidRPr="00EA2EEF" w:rsidRDefault="00EA2EEF" w:rsidP="00EA2EEF">
      <w:pPr>
        <w:autoSpaceDE w:val="0"/>
        <w:autoSpaceDN w:val="0"/>
        <w:adjustRightInd w:val="0"/>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 xml:space="preserve">Remarcando la importancia de esta dimensión y el papel que juega dentro del modelo de gestión escolar, Pastrana (1997) y Elizondo et. </w:t>
      </w:r>
      <w:proofErr w:type="gramStart"/>
      <w:r w:rsidRPr="00EA2EEF">
        <w:rPr>
          <w:rFonts w:ascii="Arial" w:hAnsi="Arial" w:cs="Arial"/>
          <w:color w:val="000000"/>
        </w:rPr>
        <w:t>al</w:t>
      </w:r>
      <w:proofErr w:type="gramEnd"/>
      <w:r w:rsidRPr="00EA2EEF">
        <w:rPr>
          <w:rFonts w:ascii="Arial" w:hAnsi="Arial" w:cs="Arial"/>
          <w:color w:val="000000"/>
        </w:rPr>
        <w:t>. (2001), sitúan a la dimensión organizacional como eje de cambio en la escuela.</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lastRenderedPageBreak/>
        <w:t xml:space="preserve">Igualmente, Frigerio et. </w:t>
      </w:r>
      <w:proofErr w:type="gramStart"/>
      <w:r w:rsidRPr="00EA2EEF">
        <w:rPr>
          <w:rFonts w:ascii="Arial" w:hAnsi="Arial" w:cs="Arial"/>
          <w:color w:val="000000"/>
        </w:rPr>
        <w:t>al</w:t>
      </w:r>
      <w:proofErr w:type="gramEnd"/>
      <w:r w:rsidRPr="00EA2EEF">
        <w:rPr>
          <w:rFonts w:ascii="Arial" w:hAnsi="Arial" w:cs="Arial"/>
          <w:color w:val="000000"/>
        </w:rPr>
        <w:t>. (1992 p. 3), mencionan que la dimensión organizativa “ofrece un marco para la sistematización y análisis de las acciones referidas a aquellos aspectos de estructura que en cada centro educativo dan cuenta de un estilo de funcionamiento”.</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Como conclusión, estos autores mencionan que: “los mejores diseños y proyectos curriculares, si no tienen en cuenta el contexto organizativo donde se van a desarrollar y si no se plantean las exigencias de cambio que han de llevarse a cabo en las organizaciones, no tenderán al mejoramiento y transformación”. (Frigerio et. al., 1992 p. 4)</w:t>
      </w:r>
    </w:p>
    <w:p w:rsidR="00496D61" w:rsidRDefault="00496D61" w:rsidP="00EA2EEF">
      <w:pPr>
        <w:spacing w:line="480" w:lineRule="auto"/>
        <w:jc w:val="center"/>
        <w:rPr>
          <w:rFonts w:ascii="Arial" w:hAnsi="Arial" w:cs="Arial"/>
          <w:b/>
          <w:color w:val="000000"/>
        </w:rPr>
      </w:pPr>
    </w:p>
    <w:p w:rsidR="00EA2EEF" w:rsidRPr="00EA2EEF" w:rsidRDefault="00EA2EEF" w:rsidP="00EA2EEF">
      <w:pPr>
        <w:spacing w:line="480" w:lineRule="auto"/>
        <w:jc w:val="center"/>
        <w:rPr>
          <w:rFonts w:ascii="Arial" w:hAnsi="Arial" w:cs="Arial"/>
          <w:color w:val="000000"/>
        </w:rPr>
      </w:pPr>
      <w:r w:rsidRPr="00EA2EEF">
        <w:rPr>
          <w:rFonts w:ascii="Arial" w:hAnsi="Arial" w:cs="Arial"/>
          <w:b/>
          <w:color w:val="000000"/>
        </w:rPr>
        <w:t>Los factores claves dentro de la dimensión organizativa para la transformación del quehacer de la escuela: el liderazgo directivo y las metas.</w:t>
      </w:r>
    </w:p>
    <w:p w:rsidR="00EA2EEF" w:rsidRPr="00EA2EEF" w:rsidRDefault="00EA2EEF" w:rsidP="00EA2EEF">
      <w:pPr>
        <w:spacing w:line="480" w:lineRule="auto"/>
        <w:jc w:val="both"/>
        <w:rPr>
          <w:rFonts w:ascii="Arial" w:hAnsi="Arial" w:cs="Arial"/>
        </w:rPr>
      </w:pPr>
    </w:p>
    <w:p w:rsidR="00EA2EEF" w:rsidRPr="00EA2EEF" w:rsidRDefault="00EA2EEF" w:rsidP="00EA2EEF">
      <w:pPr>
        <w:spacing w:line="480" w:lineRule="auto"/>
        <w:jc w:val="both"/>
        <w:rPr>
          <w:rFonts w:ascii="Arial" w:hAnsi="Arial" w:cs="Arial"/>
        </w:rPr>
      </w:pPr>
      <w:r w:rsidRPr="00EA2EEF">
        <w:rPr>
          <w:rFonts w:ascii="Arial" w:hAnsi="Arial" w:cs="Arial"/>
        </w:rPr>
        <w:t xml:space="preserve">Elizondo (2001 en SEED, 2005 p. 9), define el liderazgo como “la capacidad de influir en las personas para que se esfuercen voluntaria y entusiastamente en el logro de las metas del grupo”. </w:t>
      </w:r>
      <w:r w:rsidRPr="00EA2EEF">
        <w:rPr>
          <w:rFonts w:ascii="Arial" w:hAnsi="Arial" w:cs="Arial"/>
          <w:color w:val="000000"/>
        </w:rPr>
        <w:t>E</w:t>
      </w:r>
      <w:r w:rsidRPr="00EA2EEF">
        <w:rPr>
          <w:rFonts w:ascii="Arial" w:hAnsi="Arial" w:cs="Arial"/>
        </w:rPr>
        <w:t>l liderazgo que ejerza el director, será el principal medio para llevar a la comunidad escolar y al centro escolar, a una verdadera transformación del trabajo que ahí se lleva a cabo, con el fin de cumplir de la mayor y mejor manera con las  metas y los objetivos educativos.</w:t>
      </w:r>
    </w:p>
    <w:p w:rsidR="00EA2EEF" w:rsidRPr="00EA2EEF" w:rsidRDefault="00EA2EEF" w:rsidP="00EA2EEF">
      <w:pPr>
        <w:spacing w:line="480" w:lineRule="auto"/>
        <w:jc w:val="both"/>
        <w:rPr>
          <w:rFonts w:ascii="Arial" w:hAnsi="Arial" w:cs="Arial"/>
        </w:rPr>
      </w:pPr>
    </w:p>
    <w:p w:rsidR="00EA2EEF" w:rsidRPr="00EA2EEF" w:rsidRDefault="00EA2EEF" w:rsidP="00EA2EEF">
      <w:pPr>
        <w:spacing w:line="480" w:lineRule="auto"/>
        <w:jc w:val="both"/>
        <w:rPr>
          <w:rFonts w:ascii="Arial" w:hAnsi="Arial" w:cs="Arial"/>
          <w:snapToGrid w:val="0"/>
        </w:rPr>
      </w:pPr>
      <w:r w:rsidRPr="00EA2EEF">
        <w:rPr>
          <w:rFonts w:ascii="Arial" w:hAnsi="Arial" w:cs="Arial"/>
        </w:rPr>
        <w:t>Mientras que las metas, identificadas como los escalones que hay que subir para avanzar, son definidas en e</w:t>
      </w:r>
      <w:r w:rsidRPr="00EA2EEF">
        <w:rPr>
          <w:rFonts w:ascii="Arial" w:hAnsi="Arial" w:cs="Arial"/>
          <w:snapToGrid w:val="0"/>
        </w:rPr>
        <w:t xml:space="preserve">l Plan para Mejorar </w:t>
      </w:r>
      <w:smartTag w:uri="urn:schemas-microsoft-com:office:smarttags" w:element="PersonName">
        <w:smartTagPr>
          <w:attr w:name="ProductID" w:val="la Gesti￳n"/>
        </w:smartTagPr>
        <w:r w:rsidRPr="00EA2EEF">
          <w:rPr>
            <w:rFonts w:ascii="Arial" w:hAnsi="Arial" w:cs="Arial"/>
            <w:snapToGrid w:val="0"/>
          </w:rPr>
          <w:t>la Gestión</w:t>
        </w:r>
      </w:smartTag>
      <w:r w:rsidRPr="00EA2EEF">
        <w:rPr>
          <w:rFonts w:ascii="Arial" w:hAnsi="Arial" w:cs="Arial"/>
          <w:snapToGrid w:val="0"/>
        </w:rPr>
        <w:t xml:space="preserve"> de Nuestra Escuela (SEED, 2005 p. 109) como:</w:t>
      </w:r>
    </w:p>
    <w:p w:rsidR="00EA2EEF" w:rsidRPr="00EA2EEF" w:rsidRDefault="00EA2EEF" w:rsidP="00EA2EEF">
      <w:pPr>
        <w:spacing w:line="480" w:lineRule="auto"/>
        <w:ind w:left="720"/>
        <w:jc w:val="both"/>
        <w:rPr>
          <w:rFonts w:ascii="Arial" w:hAnsi="Arial" w:cs="Arial"/>
        </w:rPr>
      </w:pPr>
      <w:r w:rsidRPr="00EA2EEF">
        <w:rPr>
          <w:rFonts w:ascii="Arial" w:hAnsi="Arial" w:cs="Arial"/>
        </w:rPr>
        <w:lastRenderedPageBreak/>
        <w:t xml:space="preserve">…los pasos necesarios para ir avanzando en torno a lo que nos hemos propuesto… deben pensarse en términos de tiempo y de resultados específicos… de tal forma que deben alinearse desde la visión, pasando por la misión </w:t>
      </w:r>
      <w:r w:rsidR="00496D61">
        <w:rPr>
          <w:rFonts w:ascii="Arial" w:hAnsi="Arial" w:cs="Arial"/>
        </w:rPr>
        <w:t>y por los objetivos propuestos…</w:t>
      </w:r>
    </w:p>
    <w:p w:rsidR="00EA2EEF" w:rsidRPr="00EA2EEF" w:rsidRDefault="00EA2EEF" w:rsidP="00EA2EEF">
      <w:pPr>
        <w:spacing w:line="480" w:lineRule="auto"/>
        <w:ind w:left="720"/>
        <w:jc w:val="both"/>
        <w:rPr>
          <w:rFonts w:ascii="Arial" w:hAnsi="Arial" w:cs="Arial"/>
          <w:snapToGrid w:val="0"/>
        </w:rPr>
      </w:pPr>
    </w:p>
    <w:p w:rsidR="00EA2EEF" w:rsidRPr="00EA2EEF" w:rsidRDefault="00EA2EEF" w:rsidP="00EA2EEF">
      <w:pPr>
        <w:spacing w:line="480" w:lineRule="auto"/>
        <w:jc w:val="both"/>
        <w:rPr>
          <w:rFonts w:ascii="Arial" w:hAnsi="Arial" w:cs="Arial"/>
          <w:snapToGrid w:val="0"/>
        </w:rPr>
      </w:pPr>
      <w:r w:rsidRPr="00EA2EEF">
        <w:rPr>
          <w:rFonts w:ascii="Arial" w:hAnsi="Arial" w:cs="Arial"/>
        </w:rPr>
        <w:t>Con base en lo anterior, podemos determinar que el liderazgo directivo y las metas institucionales, son dos categorías claves dentro del modelo de gestión escolar propuesto para la transformación del quehacer de la escuela.</w:t>
      </w:r>
    </w:p>
    <w:p w:rsidR="00EA2EEF" w:rsidRPr="00EA2EEF" w:rsidRDefault="00EA2EEF" w:rsidP="00EA2EEF">
      <w:pPr>
        <w:spacing w:line="480" w:lineRule="auto"/>
        <w:jc w:val="both"/>
        <w:rPr>
          <w:rFonts w:ascii="Arial" w:hAnsi="Arial" w:cs="Arial"/>
        </w:rPr>
      </w:pPr>
    </w:p>
    <w:p w:rsidR="00EA2EEF" w:rsidRPr="00EA2EEF" w:rsidRDefault="00EA2EEF" w:rsidP="00EA2EEF">
      <w:pPr>
        <w:spacing w:line="480" w:lineRule="auto"/>
        <w:jc w:val="center"/>
        <w:rPr>
          <w:rFonts w:ascii="Arial" w:hAnsi="Arial" w:cs="Arial"/>
          <w:b/>
          <w:color w:val="000000"/>
        </w:rPr>
      </w:pPr>
      <w:r w:rsidRPr="00EA2EEF">
        <w:rPr>
          <w:rFonts w:ascii="Arial" w:hAnsi="Arial" w:cs="Arial"/>
          <w:b/>
          <w:color w:val="000000"/>
        </w:rPr>
        <w:t>El camino de la investigación: sus preguntas y objetivos.</w:t>
      </w:r>
    </w:p>
    <w:p w:rsidR="00EA2EEF" w:rsidRPr="00EA2EEF" w:rsidRDefault="00EA2EEF" w:rsidP="00EA2EEF">
      <w:pPr>
        <w:spacing w:line="480" w:lineRule="auto"/>
        <w:jc w:val="center"/>
        <w:rPr>
          <w:rFonts w:ascii="Arial" w:hAnsi="Arial" w:cs="Arial"/>
          <w:b/>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El camino de la presente investigación estuvo guiado por las siguientes cuestiones:</w:t>
      </w:r>
    </w:p>
    <w:p w:rsidR="00EA2EEF" w:rsidRPr="00EA2EEF" w:rsidRDefault="00EA2EEF" w:rsidP="00EA2EEF">
      <w:pPr>
        <w:numPr>
          <w:ilvl w:val="0"/>
          <w:numId w:val="2"/>
        </w:numPr>
        <w:spacing w:line="480" w:lineRule="auto"/>
        <w:ind w:left="360" w:hanging="360"/>
        <w:jc w:val="both"/>
        <w:rPr>
          <w:rFonts w:ascii="Arial" w:hAnsi="Arial" w:cs="Arial"/>
          <w:color w:val="000000"/>
        </w:rPr>
      </w:pPr>
      <w:r w:rsidRPr="00EA2EEF">
        <w:rPr>
          <w:rFonts w:ascii="Arial" w:hAnsi="Arial" w:cs="Arial"/>
          <w:color w:val="000000"/>
        </w:rPr>
        <w:t>¿Cómo se caracterizan las metas de la comunidad escolar de la escuela primaria “Edmundo y Raúl Salinas” sección 2 de la ciudad de Durango?</w:t>
      </w:r>
    </w:p>
    <w:p w:rsidR="00EA2EEF" w:rsidRPr="00EA2EEF" w:rsidRDefault="00EA2EEF" w:rsidP="00EA2EEF">
      <w:pPr>
        <w:numPr>
          <w:ilvl w:val="0"/>
          <w:numId w:val="2"/>
        </w:numPr>
        <w:spacing w:line="480" w:lineRule="auto"/>
        <w:ind w:left="360" w:hanging="360"/>
        <w:jc w:val="both"/>
        <w:rPr>
          <w:rFonts w:ascii="Arial" w:hAnsi="Arial" w:cs="Arial"/>
          <w:color w:val="000000"/>
        </w:rPr>
      </w:pPr>
      <w:r w:rsidRPr="00EA2EEF">
        <w:rPr>
          <w:rFonts w:ascii="Arial" w:hAnsi="Arial" w:cs="Arial"/>
          <w:color w:val="000000"/>
        </w:rPr>
        <w:t>¿Cuál es el liderazgo que ejerce el director para la transformación de la comunidad escolar de la escuela primaria “Edmundo y Raúl Salinas” sección 2 de la ciudad de Durango?</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En estricta relación a estas interrogantes se plantearon los siguientes objetivos:</w:t>
      </w:r>
    </w:p>
    <w:p w:rsidR="00EA2EEF" w:rsidRPr="00EA2EEF" w:rsidRDefault="00EA2EEF" w:rsidP="00EA2EEF">
      <w:pPr>
        <w:numPr>
          <w:ilvl w:val="1"/>
          <w:numId w:val="1"/>
        </w:numPr>
        <w:tabs>
          <w:tab w:val="clear" w:pos="1687"/>
          <w:tab w:val="num" w:pos="360"/>
        </w:tabs>
        <w:spacing w:line="480" w:lineRule="auto"/>
        <w:ind w:left="360" w:hanging="360"/>
        <w:jc w:val="both"/>
        <w:rPr>
          <w:rFonts w:ascii="Arial" w:hAnsi="Arial" w:cs="Arial"/>
          <w:color w:val="000000"/>
        </w:rPr>
      </w:pPr>
      <w:r w:rsidRPr="00EA2EEF">
        <w:rPr>
          <w:rFonts w:ascii="Arial" w:hAnsi="Arial" w:cs="Arial"/>
          <w:color w:val="000000"/>
        </w:rPr>
        <w:t>Caracterizar las metas de la comunidad escolar de la escuela primaria “Edmundo y Raúl Salinas” sección 2 de la ciudad de Durango</w:t>
      </w:r>
    </w:p>
    <w:p w:rsidR="00EA2EEF" w:rsidRPr="00EA2EEF" w:rsidRDefault="00EA2EEF" w:rsidP="00EA2EEF">
      <w:pPr>
        <w:numPr>
          <w:ilvl w:val="1"/>
          <w:numId w:val="1"/>
        </w:numPr>
        <w:tabs>
          <w:tab w:val="clear" w:pos="1687"/>
          <w:tab w:val="num" w:pos="360"/>
        </w:tabs>
        <w:spacing w:line="480" w:lineRule="auto"/>
        <w:ind w:left="360" w:hanging="360"/>
        <w:jc w:val="both"/>
        <w:rPr>
          <w:rFonts w:ascii="Arial" w:hAnsi="Arial" w:cs="Arial"/>
          <w:color w:val="000000"/>
        </w:rPr>
      </w:pPr>
      <w:r w:rsidRPr="00EA2EEF">
        <w:rPr>
          <w:rFonts w:ascii="Arial" w:hAnsi="Arial" w:cs="Arial"/>
          <w:color w:val="000000"/>
        </w:rPr>
        <w:t>Determinar el liderazgo que ejerce el director de la escuela primaria “Edmundo y Raúl Salinas” sección 2 de la ciudad de Durango</w:t>
      </w:r>
    </w:p>
    <w:p w:rsidR="00EA2EEF" w:rsidRPr="00EA2EEF" w:rsidRDefault="00EA2EEF" w:rsidP="00EA2EEF">
      <w:pPr>
        <w:spacing w:line="480" w:lineRule="auto"/>
        <w:jc w:val="both"/>
        <w:rPr>
          <w:rFonts w:ascii="Arial" w:hAnsi="Arial" w:cs="Arial"/>
          <w:b/>
          <w:color w:val="000000"/>
        </w:rPr>
      </w:pPr>
    </w:p>
    <w:p w:rsidR="00EA2EEF" w:rsidRPr="00EA2EEF" w:rsidRDefault="00EA2EEF" w:rsidP="00EA2EEF">
      <w:pPr>
        <w:spacing w:line="480" w:lineRule="auto"/>
        <w:jc w:val="center"/>
        <w:rPr>
          <w:rFonts w:ascii="Arial" w:hAnsi="Arial" w:cs="Arial"/>
          <w:b/>
          <w:color w:val="000000"/>
        </w:rPr>
      </w:pPr>
      <w:r w:rsidRPr="00EA2EEF">
        <w:rPr>
          <w:rFonts w:ascii="Arial" w:hAnsi="Arial" w:cs="Arial"/>
          <w:b/>
          <w:color w:val="000000"/>
        </w:rPr>
        <w:lastRenderedPageBreak/>
        <w:t>El porqué y la importancia de la investigación</w:t>
      </w:r>
    </w:p>
    <w:p w:rsidR="00EA2EEF" w:rsidRPr="00EA2EEF" w:rsidRDefault="00EA2EEF" w:rsidP="00EA2EEF">
      <w:pPr>
        <w:spacing w:line="480" w:lineRule="auto"/>
        <w:jc w:val="both"/>
        <w:rPr>
          <w:rFonts w:ascii="Arial" w:hAnsi="Arial" w:cs="Arial"/>
          <w:b/>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Es innegable la importancia que se le concede al papel que juega el directivo dentro de toda institución educativa, pero hacer hincapié en lo fundamental que resulta el tipo de liderazgo que ejerza y cómo lo ejerza, así como el lugar que ocupen las metas de la escuela (compromisos para la mejora) dentro de este ejercicio, resulta trascendental para poder llegar y decir que nuestra escuela está en el camino de una verdadera transformación de su quehacer.</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El transformar el quehacer de nuestra escuela, mediante un eficaz ejercicio del liderazgo directivo y logro de las metas institucionales, nos pondrá en la posibilidad de ofrecer una indispensable educación de calidad. Así mismo, identificar el papel del liderazgo directivo y las metas institucionales, orientará nuevas ideas hacia el eficaz funcionamiento y transformación de las escuelas públicas de educación básica.</w:t>
      </w:r>
    </w:p>
    <w:p w:rsidR="00496D61" w:rsidRDefault="00496D61" w:rsidP="00EA2EEF">
      <w:pPr>
        <w:spacing w:line="480" w:lineRule="auto"/>
        <w:jc w:val="center"/>
        <w:rPr>
          <w:rFonts w:ascii="Arial" w:hAnsi="Arial" w:cs="Arial"/>
          <w:b/>
          <w:color w:val="000000"/>
        </w:rPr>
      </w:pPr>
    </w:p>
    <w:p w:rsidR="00EA2EEF" w:rsidRPr="00EA2EEF" w:rsidRDefault="00EA2EEF" w:rsidP="00EA2EEF">
      <w:pPr>
        <w:spacing w:line="480" w:lineRule="auto"/>
        <w:jc w:val="center"/>
        <w:rPr>
          <w:rFonts w:ascii="Arial" w:hAnsi="Arial" w:cs="Arial"/>
          <w:b/>
          <w:color w:val="000000"/>
        </w:rPr>
      </w:pPr>
      <w:r w:rsidRPr="00EA2EEF">
        <w:rPr>
          <w:rFonts w:ascii="Arial" w:hAnsi="Arial" w:cs="Arial"/>
          <w:b/>
          <w:color w:val="000000"/>
        </w:rPr>
        <w:t>Metodología utilizada</w:t>
      </w:r>
    </w:p>
    <w:p w:rsidR="00EA2EEF" w:rsidRPr="00EA2EEF" w:rsidRDefault="00EA2EEF" w:rsidP="00EA2EEF">
      <w:pPr>
        <w:spacing w:line="480" w:lineRule="auto"/>
        <w:jc w:val="both"/>
        <w:rPr>
          <w:rFonts w:ascii="Arial" w:hAnsi="Arial" w:cs="Arial"/>
          <w:b/>
          <w:color w:val="000000"/>
        </w:rPr>
      </w:pPr>
    </w:p>
    <w:p w:rsidR="00EA2EEF" w:rsidRPr="00EA2EEF" w:rsidRDefault="00EA2EEF" w:rsidP="00EA2EEF">
      <w:pPr>
        <w:autoSpaceDE w:val="0"/>
        <w:autoSpaceDN w:val="0"/>
        <w:adjustRightInd w:val="0"/>
        <w:spacing w:line="480" w:lineRule="auto"/>
        <w:jc w:val="both"/>
        <w:rPr>
          <w:rFonts w:ascii="Arial" w:hAnsi="Arial" w:cs="Arial"/>
          <w:color w:val="000000"/>
        </w:rPr>
      </w:pPr>
      <w:r w:rsidRPr="00EA2EEF">
        <w:rPr>
          <w:rFonts w:ascii="Arial" w:hAnsi="Arial" w:cs="Arial"/>
          <w:color w:val="000000"/>
        </w:rPr>
        <w:t>El enfoque cualitativo con su variante del Estudio de Caso instrumental (</w:t>
      </w:r>
      <w:proofErr w:type="spellStart"/>
      <w:r w:rsidRPr="00EA2EEF">
        <w:rPr>
          <w:rFonts w:ascii="Arial" w:hAnsi="Arial" w:cs="Arial"/>
          <w:color w:val="000000"/>
        </w:rPr>
        <w:t>Stake</w:t>
      </w:r>
      <w:proofErr w:type="spellEnd"/>
      <w:r w:rsidRPr="00EA2EEF">
        <w:rPr>
          <w:rFonts w:ascii="Arial" w:hAnsi="Arial" w:cs="Arial"/>
          <w:color w:val="000000"/>
        </w:rPr>
        <w:t>, 1999), respondió a la estrategia metodológica utilizada. Dicho autor, expresa que esta variante sirve para profundizar en las particularidades de un caso  y comprenderlas, al mismo tiempo en el que se afina una teoría: la dimensión organizativa de la gestión escolar.</w:t>
      </w:r>
    </w:p>
    <w:p w:rsidR="00EA2EEF" w:rsidRPr="00EA2EEF" w:rsidRDefault="00EA2EEF" w:rsidP="00EA2EEF">
      <w:pPr>
        <w:autoSpaceDE w:val="0"/>
        <w:autoSpaceDN w:val="0"/>
        <w:adjustRightInd w:val="0"/>
        <w:spacing w:line="480" w:lineRule="auto"/>
        <w:jc w:val="both"/>
        <w:rPr>
          <w:rFonts w:ascii="Arial" w:hAnsi="Arial" w:cs="Arial"/>
          <w:color w:val="000000"/>
        </w:rPr>
      </w:pPr>
    </w:p>
    <w:p w:rsidR="00EA2EEF" w:rsidRPr="00EA2EEF" w:rsidRDefault="00EA2EEF" w:rsidP="00EA2EEF">
      <w:pPr>
        <w:autoSpaceDE w:val="0"/>
        <w:autoSpaceDN w:val="0"/>
        <w:adjustRightInd w:val="0"/>
        <w:spacing w:line="480" w:lineRule="auto"/>
        <w:jc w:val="both"/>
        <w:rPr>
          <w:rFonts w:ascii="Arial" w:hAnsi="Arial" w:cs="Arial"/>
          <w:color w:val="000000"/>
        </w:rPr>
      </w:pPr>
      <w:r w:rsidRPr="00EA2EEF">
        <w:rPr>
          <w:rFonts w:ascii="Arial" w:hAnsi="Arial" w:cs="Arial"/>
          <w:color w:val="000000"/>
        </w:rPr>
        <w:lastRenderedPageBreak/>
        <w:t xml:space="preserve">Siguiendo las ideas de </w:t>
      </w:r>
      <w:proofErr w:type="spellStart"/>
      <w:r w:rsidRPr="00EA2EEF">
        <w:rPr>
          <w:rFonts w:ascii="Arial" w:hAnsi="Arial" w:cs="Arial"/>
          <w:color w:val="000000"/>
        </w:rPr>
        <w:t>Guba</w:t>
      </w:r>
      <w:proofErr w:type="spellEnd"/>
      <w:r w:rsidRPr="00EA2EEF">
        <w:rPr>
          <w:rFonts w:ascii="Arial" w:hAnsi="Arial" w:cs="Arial"/>
          <w:color w:val="000000"/>
        </w:rPr>
        <w:t xml:space="preserve"> y Lincoln (1981), sobre el estudio de caso, nos dicen que de lo que se trata, es de realizar ciertas acciones de las que se desprenden ciertas historias. Para esto, dentro de esta investigación, se realizaron entrevistas a maestros de grupo, maestros de apoyo, directivos, intendentes, alumnos y padres, cuyos datos fueron triangulados con las anotaciones del diario del investigador y los datos obtenidos de la observación no participante.</w:t>
      </w:r>
    </w:p>
    <w:p w:rsidR="00EA2EEF" w:rsidRPr="00EA2EEF" w:rsidRDefault="00EA2EEF" w:rsidP="00EA2EEF">
      <w:pPr>
        <w:autoSpaceDE w:val="0"/>
        <w:autoSpaceDN w:val="0"/>
        <w:adjustRightInd w:val="0"/>
        <w:spacing w:line="480" w:lineRule="auto"/>
        <w:jc w:val="both"/>
        <w:rPr>
          <w:rFonts w:ascii="Arial" w:hAnsi="Arial" w:cs="Arial"/>
          <w:color w:val="000000"/>
        </w:rPr>
      </w:pPr>
    </w:p>
    <w:p w:rsidR="00EA2EEF" w:rsidRDefault="00EA2EEF" w:rsidP="00EA2EEF">
      <w:pPr>
        <w:autoSpaceDE w:val="0"/>
        <w:autoSpaceDN w:val="0"/>
        <w:adjustRightInd w:val="0"/>
        <w:spacing w:line="480" w:lineRule="auto"/>
        <w:jc w:val="both"/>
        <w:rPr>
          <w:rFonts w:ascii="Arial" w:hAnsi="Arial" w:cs="Arial"/>
          <w:color w:val="000000"/>
        </w:rPr>
      </w:pPr>
      <w:r w:rsidRPr="00EA2EEF">
        <w:rPr>
          <w:rFonts w:ascii="Arial" w:hAnsi="Arial" w:cs="Arial"/>
          <w:color w:val="000000"/>
        </w:rPr>
        <w:t xml:space="preserve">El análisis de los datos fue realizado bajo una adaptación del patrón de </w:t>
      </w:r>
      <w:proofErr w:type="spellStart"/>
      <w:r w:rsidRPr="00EA2EEF">
        <w:rPr>
          <w:rFonts w:ascii="Arial" w:hAnsi="Arial" w:cs="Arial"/>
          <w:color w:val="000000"/>
        </w:rPr>
        <w:t>Bertely</w:t>
      </w:r>
      <w:proofErr w:type="spellEnd"/>
      <w:r w:rsidRPr="00EA2EEF">
        <w:rPr>
          <w:rFonts w:ascii="Arial" w:hAnsi="Arial" w:cs="Arial"/>
          <w:color w:val="000000"/>
        </w:rPr>
        <w:t xml:space="preserve"> (2000), dichos datos se redujeron tratando de encontrar subcategorías que respondieran a las categorías prefijadas por la teoría (los estándares de desempeño de la dimensión organizativa de la gestión escolar dentro del Programa Escuelas de Calidad) tratando de ampliar el concepto de cada </w:t>
      </w:r>
      <w:proofErr w:type="spellStart"/>
      <w:r w:rsidRPr="00EA2EEF">
        <w:rPr>
          <w:rFonts w:ascii="Arial" w:hAnsi="Arial" w:cs="Arial"/>
          <w:color w:val="000000"/>
        </w:rPr>
        <w:t>subcategoría</w:t>
      </w:r>
      <w:proofErr w:type="spellEnd"/>
      <w:r w:rsidRPr="00EA2EEF">
        <w:rPr>
          <w:rFonts w:ascii="Arial" w:hAnsi="Arial" w:cs="Arial"/>
          <w:color w:val="000000"/>
        </w:rPr>
        <w:t>, lo cual se observa en la tabla 1.</w:t>
      </w:r>
    </w:p>
    <w:p w:rsidR="00496D61" w:rsidRPr="00EA2EEF" w:rsidRDefault="00496D61" w:rsidP="00EA2EEF">
      <w:pPr>
        <w:autoSpaceDE w:val="0"/>
        <w:autoSpaceDN w:val="0"/>
        <w:adjustRightInd w:val="0"/>
        <w:spacing w:line="480" w:lineRule="auto"/>
        <w:jc w:val="both"/>
        <w:rPr>
          <w:rFonts w:ascii="Arial" w:hAnsi="Arial" w:cs="Arial"/>
          <w:color w:val="000000"/>
        </w:rPr>
      </w:pPr>
    </w:p>
    <w:p w:rsidR="00EA2EEF" w:rsidRPr="00EA2EEF" w:rsidRDefault="00EA2EEF" w:rsidP="00EA2EEF">
      <w:pPr>
        <w:spacing w:line="480" w:lineRule="auto"/>
        <w:jc w:val="center"/>
        <w:rPr>
          <w:rFonts w:ascii="Arial" w:hAnsi="Arial" w:cs="Arial"/>
          <w:b/>
          <w:color w:val="000000"/>
        </w:rPr>
      </w:pPr>
      <w:r w:rsidRPr="00EA2EEF">
        <w:rPr>
          <w:rFonts w:ascii="Arial" w:hAnsi="Arial" w:cs="Arial"/>
          <w:b/>
          <w:color w:val="000000"/>
        </w:rPr>
        <w:t>Los resultados</w:t>
      </w:r>
    </w:p>
    <w:p w:rsidR="00EA2EEF" w:rsidRPr="00EA2EEF" w:rsidRDefault="00EA2EEF" w:rsidP="00EA2EEF">
      <w:pPr>
        <w:spacing w:line="480" w:lineRule="auto"/>
        <w:jc w:val="center"/>
        <w:rPr>
          <w:rFonts w:ascii="Arial" w:hAnsi="Arial" w:cs="Arial"/>
          <w:b/>
          <w:color w:val="000000"/>
        </w:rPr>
      </w:pPr>
    </w:p>
    <w:p w:rsidR="00EA2EEF" w:rsidRDefault="00EA2EEF" w:rsidP="00EA2EEF">
      <w:pPr>
        <w:spacing w:line="480" w:lineRule="auto"/>
        <w:jc w:val="both"/>
        <w:rPr>
          <w:rFonts w:ascii="Arial" w:hAnsi="Arial" w:cs="Arial"/>
          <w:color w:val="000000"/>
        </w:rPr>
      </w:pPr>
      <w:r w:rsidRPr="00EA2EEF">
        <w:rPr>
          <w:rFonts w:ascii="Arial" w:hAnsi="Arial" w:cs="Arial"/>
          <w:color w:val="000000"/>
        </w:rPr>
        <w:t xml:space="preserve">El liderazgo directivo, definido como el </w:t>
      </w:r>
      <w:proofErr w:type="spellStart"/>
      <w:r w:rsidRPr="00EA2EEF">
        <w:rPr>
          <w:rFonts w:ascii="Arial" w:hAnsi="Arial" w:cs="Arial"/>
          <w:color w:val="000000"/>
        </w:rPr>
        <w:t>potencializador</w:t>
      </w:r>
      <w:proofErr w:type="spellEnd"/>
      <w:r w:rsidRPr="00EA2EEF">
        <w:rPr>
          <w:rFonts w:ascii="Arial" w:hAnsi="Arial" w:cs="Arial"/>
          <w:color w:val="000000"/>
        </w:rPr>
        <w:t xml:space="preserve"> para la transformación de la comunidad escolar y la escuela, es identificado por Dávalos (2006), diciendo que los valores, actitudes, comportamiento y metas del director de la escuela son elementos importantes en la aportación que realiza éste para cumplir con las metas educativas y, por ende, tener una escuela de éxito.</w:t>
      </w:r>
    </w:p>
    <w:p w:rsidR="00496D61" w:rsidRPr="00EA2EEF" w:rsidRDefault="00496D61" w:rsidP="00EA2EEF">
      <w:pPr>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Este ejercicio del liderazgo directivo en voz de una maestra de grupo y un intendente de la escuela primaria, objeto de estudio, se escucha así:</w:t>
      </w:r>
    </w:p>
    <w:p w:rsidR="00EA2EEF" w:rsidRPr="00EA2EEF" w:rsidRDefault="00EA2EEF" w:rsidP="00EA2EEF">
      <w:pPr>
        <w:spacing w:line="480" w:lineRule="auto"/>
        <w:jc w:val="both"/>
        <w:rPr>
          <w:rFonts w:ascii="Arial" w:hAnsi="Arial" w:cs="Arial"/>
          <w:color w:val="000000"/>
        </w:rPr>
      </w:pPr>
    </w:p>
    <w:p w:rsidR="00EA2EEF" w:rsidRPr="00496D61" w:rsidRDefault="00EA2EEF" w:rsidP="00EA2EEF">
      <w:pPr>
        <w:spacing w:line="480" w:lineRule="auto"/>
        <w:ind w:left="720"/>
        <w:jc w:val="both"/>
        <w:rPr>
          <w:rFonts w:ascii="Arial" w:hAnsi="Arial" w:cs="Arial"/>
          <w:i/>
        </w:rPr>
      </w:pPr>
      <w:r w:rsidRPr="00496D61">
        <w:rPr>
          <w:rFonts w:ascii="Arial" w:hAnsi="Arial" w:cs="Arial"/>
          <w:i/>
        </w:rPr>
        <w:lastRenderedPageBreak/>
        <w:t>Yo creo que es líder, pues es la cabeza y nosotros reflejamos el trabajo que él realiza… Él escucha, pide opiniones, hace su propia valoración… busca la manera apropiada para hacer un planteamiento y nosotros lo apoyamos en lo que se quiera hacer, no solamente nosotros, sino también los padres y los alumno</w:t>
      </w:r>
      <w:r w:rsidR="00496D61" w:rsidRPr="00496D61">
        <w:rPr>
          <w:rFonts w:ascii="Arial" w:hAnsi="Arial" w:cs="Arial"/>
          <w:i/>
        </w:rPr>
        <w:t>s en la forma de salir adelante</w:t>
      </w:r>
      <w:r w:rsidRPr="00496D61">
        <w:rPr>
          <w:rFonts w:ascii="Arial" w:hAnsi="Arial" w:cs="Arial"/>
          <w:i/>
        </w:rPr>
        <w:t xml:space="preserve"> (Ef3Mg1)</w:t>
      </w:r>
    </w:p>
    <w:p w:rsidR="00EA2EEF" w:rsidRPr="00496D61" w:rsidRDefault="00EA2EEF" w:rsidP="00EA2EEF">
      <w:pPr>
        <w:spacing w:line="480" w:lineRule="auto"/>
        <w:jc w:val="both"/>
        <w:rPr>
          <w:rFonts w:ascii="Arial" w:hAnsi="Arial" w:cs="Arial"/>
          <w:i/>
        </w:rPr>
      </w:pPr>
    </w:p>
    <w:p w:rsidR="00EA2EEF" w:rsidRPr="00496D61" w:rsidRDefault="00EA2EEF" w:rsidP="00EA2EEF">
      <w:pPr>
        <w:spacing w:line="480" w:lineRule="auto"/>
        <w:ind w:left="720"/>
        <w:jc w:val="both"/>
        <w:rPr>
          <w:rFonts w:ascii="Arial" w:hAnsi="Arial" w:cs="Arial"/>
          <w:i/>
        </w:rPr>
      </w:pPr>
      <w:r w:rsidRPr="00496D61">
        <w:rPr>
          <w:rFonts w:ascii="Arial" w:hAnsi="Arial" w:cs="Arial"/>
          <w:i/>
        </w:rPr>
        <w:t xml:space="preserve">El director es muy responsable, es una persona muy empeñosa, le gustan las cosas claras, el trata de decirnos como hacer las cosas mejor, siempre se ha fijado una meta para la escuela y hasta horita se </w:t>
      </w:r>
      <w:r w:rsidR="00496D61" w:rsidRPr="00496D61">
        <w:rPr>
          <w:rFonts w:ascii="Arial" w:hAnsi="Arial" w:cs="Arial"/>
          <w:i/>
        </w:rPr>
        <w:t>ha logrado lo que él se propone</w:t>
      </w:r>
      <w:r w:rsidRPr="00496D61">
        <w:rPr>
          <w:rFonts w:ascii="Arial" w:hAnsi="Arial" w:cs="Arial"/>
          <w:i/>
        </w:rPr>
        <w:t xml:space="preserve"> (Ef14Int)</w:t>
      </w:r>
    </w:p>
    <w:p w:rsidR="00EA2EEF" w:rsidRPr="00EA2EEF" w:rsidRDefault="00EA2EEF" w:rsidP="00EA2EEF">
      <w:pPr>
        <w:spacing w:line="480" w:lineRule="auto"/>
        <w:jc w:val="both"/>
        <w:rPr>
          <w:rFonts w:ascii="Arial" w:hAnsi="Arial" w:cs="Arial"/>
        </w:rPr>
      </w:pPr>
    </w:p>
    <w:p w:rsidR="00EA2EEF" w:rsidRPr="00EA2EEF" w:rsidRDefault="00EA2EEF" w:rsidP="00EA2EEF">
      <w:pPr>
        <w:spacing w:line="480" w:lineRule="auto"/>
        <w:jc w:val="both"/>
        <w:rPr>
          <w:rFonts w:ascii="Arial" w:hAnsi="Arial" w:cs="Arial"/>
        </w:rPr>
      </w:pPr>
      <w:r w:rsidRPr="00EA2EEF">
        <w:rPr>
          <w:rFonts w:ascii="Arial" w:hAnsi="Arial" w:cs="Arial"/>
        </w:rPr>
        <w:t>Recuperando el concentrado de registros (tabla 1), acerca del liderazgo directivo ejercido en ésta escuela primaria, se identifican claramente tres subcategorías: el liderazgo académico, el liderazgo organizativo-administrativo y el liderazgo social.</w:t>
      </w:r>
    </w:p>
    <w:p w:rsidR="00EA2EEF" w:rsidRPr="00EA2EEF" w:rsidRDefault="00EA2EEF" w:rsidP="00EA2EEF">
      <w:pPr>
        <w:spacing w:line="480" w:lineRule="auto"/>
        <w:jc w:val="both"/>
        <w:rPr>
          <w:rFonts w:ascii="Arial" w:hAnsi="Arial" w:cs="Arial"/>
        </w:rPr>
      </w:pPr>
    </w:p>
    <w:p w:rsidR="00EA2EEF" w:rsidRPr="00EA2EEF" w:rsidRDefault="00EA2EEF" w:rsidP="00EA2EEF">
      <w:pPr>
        <w:spacing w:line="480" w:lineRule="auto"/>
        <w:jc w:val="both"/>
        <w:rPr>
          <w:rFonts w:ascii="Arial" w:hAnsi="Arial" w:cs="Arial"/>
        </w:rPr>
      </w:pPr>
      <w:r w:rsidRPr="00EA2EEF">
        <w:rPr>
          <w:rFonts w:ascii="Arial" w:hAnsi="Arial" w:cs="Arial"/>
        </w:rPr>
        <w:t xml:space="preserve">Sobre las metas escolares, prioridad en el ejercicio de un liderazgo directivo eficaz que logre la transformación de la comunidad educativa y la escuela, son definidas por el Plan para mejorar </w:t>
      </w:r>
      <w:smartTag w:uri="urn:schemas-microsoft-com:office:smarttags" w:element="PersonName">
        <w:smartTagPr>
          <w:attr w:name="ProductID" w:val="la Gesti￳n"/>
        </w:smartTagPr>
        <w:r w:rsidRPr="00EA2EEF">
          <w:rPr>
            <w:rFonts w:ascii="Arial" w:hAnsi="Arial" w:cs="Arial"/>
          </w:rPr>
          <w:t>la Gestión</w:t>
        </w:r>
      </w:smartTag>
      <w:r w:rsidRPr="00EA2EEF">
        <w:rPr>
          <w:rFonts w:ascii="Arial" w:hAnsi="Arial" w:cs="Arial"/>
        </w:rPr>
        <w:t xml:space="preserve"> de Nuestra Escuela (SEED, 2005 p. 109), “como compromisos de acción, se constituyen en declaraciones que obligan a quienes las formulan orientarse a la realización de acciones conjuntas con otro u otros actores, con el fin de alcanzar un propósito u objetivo común”.</w:t>
      </w:r>
    </w:p>
    <w:p w:rsidR="00EA2EEF" w:rsidRPr="00EA2EEF" w:rsidRDefault="00EA2EEF" w:rsidP="00EA2EEF">
      <w:pPr>
        <w:spacing w:line="480" w:lineRule="auto"/>
        <w:jc w:val="both"/>
        <w:rPr>
          <w:rFonts w:ascii="Arial" w:hAnsi="Arial" w:cs="Arial"/>
        </w:rPr>
      </w:pPr>
    </w:p>
    <w:p w:rsidR="00EA2EEF" w:rsidRPr="00EA2EEF" w:rsidRDefault="00EA2EEF" w:rsidP="00EA2EEF">
      <w:pPr>
        <w:spacing w:line="480" w:lineRule="auto"/>
        <w:jc w:val="both"/>
        <w:rPr>
          <w:rFonts w:ascii="Arial" w:hAnsi="Arial" w:cs="Arial"/>
        </w:rPr>
      </w:pPr>
      <w:r w:rsidRPr="00EA2EEF">
        <w:rPr>
          <w:rFonts w:ascii="Arial" w:hAnsi="Arial" w:cs="Arial"/>
        </w:rPr>
        <w:t>El trabajo con las metas de la escuela, en palabras de una maestra de la escuela primaria, se expone así:</w:t>
      </w:r>
    </w:p>
    <w:p w:rsidR="00EA2EEF" w:rsidRPr="00496D61" w:rsidRDefault="00EA2EEF" w:rsidP="00EA2EEF">
      <w:pPr>
        <w:spacing w:line="480" w:lineRule="auto"/>
        <w:ind w:left="720"/>
        <w:jc w:val="both"/>
        <w:rPr>
          <w:rFonts w:ascii="Arial" w:hAnsi="Arial" w:cs="Arial"/>
          <w:i/>
        </w:rPr>
      </w:pPr>
      <w:r w:rsidRPr="00496D61">
        <w:rPr>
          <w:rFonts w:ascii="Arial" w:hAnsi="Arial" w:cs="Arial"/>
          <w:i/>
        </w:rPr>
        <w:lastRenderedPageBreak/>
        <w:t>Las metas se establecen a lo que se quiere lograr, entonces se cumplen, no se ponen metas muy ambiciosas…  a veces en el camino se atraviesan por ahí situaciones que no están contempladas y eso alarga el logro de las metas</w:t>
      </w:r>
      <w:r w:rsidR="00496D61" w:rsidRPr="00496D61">
        <w:rPr>
          <w:rFonts w:ascii="Arial" w:hAnsi="Arial" w:cs="Arial"/>
          <w:i/>
        </w:rPr>
        <w:t>…</w:t>
      </w:r>
      <w:r w:rsidRPr="00496D61">
        <w:rPr>
          <w:rFonts w:ascii="Arial" w:hAnsi="Arial" w:cs="Arial"/>
          <w:i/>
        </w:rPr>
        <w:t xml:space="preserve"> (Ef3 Mg1)</w:t>
      </w:r>
    </w:p>
    <w:p w:rsidR="00EA2EEF" w:rsidRPr="00EA2EEF" w:rsidRDefault="00EA2EEF" w:rsidP="00EA2EEF">
      <w:pPr>
        <w:spacing w:line="480" w:lineRule="auto"/>
        <w:ind w:left="720"/>
        <w:jc w:val="both"/>
        <w:rPr>
          <w:rFonts w:ascii="Arial" w:hAnsi="Arial" w:cs="Arial"/>
        </w:rPr>
      </w:pPr>
    </w:p>
    <w:p w:rsidR="00EA2EEF" w:rsidRPr="00EA2EEF" w:rsidRDefault="00EA2EEF" w:rsidP="00EA2EEF">
      <w:pPr>
        <w:spacing w:line="480" w:lineRule="auto"/>
        <w:jc w:val="both"/>
        <w:rPr>
          <w:rFonts w:ascii="Arial" w:hAnsi="Arial" w:cs="Arial"/>
        </w:rPr>
      </w:pPr>
      <w:r w:rsidRPr="00EA2EEF">
        <w:rPr>
          <w:rFonts w:ascii="Arial" w:hAnsi="Arial" w:cs="Arial"/>
        </w:rPr>
        <w:t>Mientras que el cumplimiento de dichas metas, dentro del trabajo desarrollado por la escuela primaria “Edmundo y Raúl Salinas” sección 2, en opinión del director se menciona enseguida:</w:t>
      </w:r>
    </w:p>
    <w:p w:rsidR="00EA2EEF" w:rsidRPr="00EA2EEF" w:rsidRDefault="00EA2EEF" w:rsidP="00EA2EEF">
      <w:pPr>
        <w:spacing w:line="480" w:lineRule="auto"/>
        <w:jc w:val="both"/>
        <w:rPr>
          <w:rFonts w:ascii="Arial" w:hAnsi="Arial" w:cs="Arial"/>
        </w:rPr>
      </w:pPr>
    </w:p>
    <w:p w:rsidR="00EA2EEF" w:rsidRPr="00496D61" w:rsidRDefault="00EA2EEF" w:rsidP="00EA2EEF">
      <w:pPr>
        <w:spacing w:line="480" w:lineRule="auto"/>
        <w:ind w:left="720"/>
        <w:jc w:val="both"/>
        <w:rPr>
          <w:rFonts w:ascii="Arial" w:hAnsi="Arial" w:cs="Arial"/>
          <w:i/>
        </w:rPr>
      </w:pPr>
      <w:r w:rsidRPr="00496D61">
        <w:rPr>
          <w:rFonts w:ascii="Arial" w:hAnsi="Arial" w:cs="Arial"/>
          <w:i/>
        </w:rPr>
        <w:t xml:space="preserve">Bueno yo diría que a lo mejor al 100% no, es complicado cumplir metas al 100%, pero considero que de acuerdo a los informes… en un 80% las metas se están cumpliendo, algunas metas ahorita son subjetivas y no se reflejan tanto a lo mejor a corto plazo pero a largo plazo tienen que verse reflejadas… (Ef1 </w:t>
      </w:r>
      <w:proofErr w:type="spellStart"/>
      <w:r w:rsidRPr="00496D61">
        <w:rPr>
          <w:rFonts w:ascii="Arial" w:hAnsi="Arial" w:cs="Arial"/>
          <w:i/>
        </w:rPr>
        <w:t>Dir</w:t>
      </w:r>
      <w:proofErr w:type="spellEnd"/>
      <w:r w:rsidRPr="00496D61">
        <w:rPr>
          <w:rFonts w:ascii="Arial" w:hAnsi="Arial" w:cs="Arial"/>
          <w:i/>
        </w:rPr>
        <w:t>)</w:t>
      </w:r>
    </w:p>
    <w:p w:rsidR="00EA2EEF" w:rsidRPr="00EA2EEF" w:rsidRDefault="00EA2EEF" w:rsidP="00EA2EEF">
      <w:pPr>
        <w:spacing w:line="480" w:lineRule="auto"/>
        <w:jc w:val="both"/>
        <w:rPr>
          <w:rFonts w:ascii="Arial" w:hAnsi="Arial" w:cs="Arial"/>
        </w:rPr>
      </w:pPr>
    </w:p>
    <w:p w:rsidR="00EA2EEF" w:rsidRPr="00EA2EEF" w:rsidRDefault="00EA2EEF" w:rsidP="00EA2EEF">
      <w:pPr>
        <w:spacing w:line="480" w:lineRule="auto"/>
        <w:jc w:val="both"/>
        <w:rPr>
          <w:rFonts w:ascii="Arial" w:hAnsi="Arial" w:cs="Arial"/>
        </w:rPr>
      </w:pPr>
      <w:r w:rsidRPr="00EA2EEF">
        <w:rPr>
          <w:rFonts w:ascii="Arial" w:hAnsi="Arial" w:cs="Arial"/>
        </w:rPr>
        <w:t>Volviendo al concentrado de registros (ver tabla 1), pero ahora en su categoría referida a las metas, se observa que éstas están constituidas por cuatro subcategorías: el cumplimiento parcial, el tiempo, la simulación y el cumplimiento total.</w:t>
      </w:r>
    </w:p>
    <w:p w:rsidR="00EA2EEF" w:rsidRPr="00EA2EEF" w:rsidRDefault="00EA2EEF" w:rsidP="00EA2EEF">
      <w:pPr>
        <w:spacing w:line="480" w:lineRule="auto"/>
        <w:jc w:val="both"/>
        <w:rPr>
          <w:rFonts w:ascii="Arial" w:hAnsi="Arial" w:cs="Arial"/>
        </w:rPr>
      </w:pPr>
    </w:p>
    <w:p w:rsidR="00EA2EEF" w:rsidRPr="00EA2EEF" w:rsidRDefault="00EA2EEF" w:rsidP="00EA2EEF">
      <w:pPr>
        <w:spacing w:line="480" w:lineRule="auto"/>
        <w:jc w:val="both"/>
        <w:rPr>
          <w:rFonts w:ascii="Arial" w:hAnsi="Arial" w:cs="Arial"/>
          <w:color w:val="000000"/>
        </w:rPr>
      </w:pPr>
      <w:r w:rsidRPr="00EA2EEF">
        <w:rPr>
          <w:rFonts w:ascii="Arial" w:hAnsi="Arial" w:cs="Arial"/>
          <w:color w:val="000000"/>
        </w:rPr>
        <w:t xml:space="preserve">Después de haber realizado este acercamiento al liderazgo directivo y las metas institucionales como elementos claves de la dimensión organizativa del modelo de gestión que está construyendo la escuela primaria “Edmundo y Raúl Salinas” Sección 2 de la ciudad de Durango, podemos definir que el liderazgo directivo es ejercido de buena forma y con diversas visiones, mientras que las metas de la </w:t>
      </w:r>
      <w:r w:rsidRPr="00EA2EEF">
        <w:rPr>
          <w:rFonts w:ascii="Arial" w:hAnsi="Arial" w:cs="Arial"/>
          <w:color w:val="000000"/>
        </w:rPr>
        <w:lastRenderedPageBreak/>
        <w:t>escuela están siendo salpicadas de aspectos poco productivos (simulación y falta de tiempo) para el cumplimiento total de las mismas.</w:t>
      </w:r>
    </w:p>
    <w:p w:rsidR="00EA2EEF" w:rsidRPr="00EA2EEF" w:rsidRDefault="00EA2EEF" w:rsidP="00EA2EEF">
      <w:pPr>
        <w:spacing w:line="480" w:lineRule="auto"/>
        <w:jc w:val="both"/>
        <w:rPr>
          <w:rFonts w:ascii="Arial" w:hAnsi="Arial" w:cs="Arial"/>
          <w:color w:val="000000"/>
        </w:rPr>
      </w:pPr>
    </w:p>
    <w:p w:rsidR="00EA2EEF" w:rsidRPr="00EA2EEF" w:rsidRDefault="00EA2EEF" w:rsidP="00EA2EEF">
      <w:pPr>
        <w:spacing w:line="480" w:lineRule="auto"/>
        <w:jc w:val="both"/>
        <w:rPr>
          <w:rFonts w:ascii="Arial" w:hAnsi="Arial" w:cs="Arial"/>
        </w:rPr>
      </w:pPr>
      <w:r w:rsidRPr="00EA2EEF">
        <w:rPr>
          <w:rFonts w:ascii="Arial" w:hAnsi="Arial" w:cs="Arial"/>
          <w:color w:val="000000"/>
        </w:rPr>
        <w:t>Sin lugar a dudas, después de realizado este análisis, se puede concluir que a pesar de un modo de hacer las cosas arraigado por años poco eficaz, la cultura y el quehacer de esta escuela para transformar la misma, se está moviendo hacia prácticas más eficientes y eficaces, en las cuales el compromiso de cada integrante de la comunidad escolar se está viendo reflejado en sus ideas, pensamientos y formas de actuar.</w:t>
      </w:r>
    </w:p>
    <w:p w:rsidR="00EA2EEF" w:rsidRDefault="00EA2EEF" w:rsidP="00EA2EEF">
      <w:pPr>
        <w:autoSpaceDE w:val="0"/>
        <w:autoSpaceDN w:val="0"/>
        <w:adjustRightInd w:val="0"/>
        <w:spacing w:line="480" w:lineRule="auto"/>
      </w:pPr>
    </w:p>
    <w:p w:rsidR="00496D61" w:rsidRDefault="00496D61" w:rsidP="00EA2EEF">
      <w:pPr>
        <w:tabs>
          <w:tab w:val="left" w:pos="8660"/>
        </w:tabs>
        <w:autoSpaceDE w:val="0"/>
        <w:autoSpaceDN w:val="0"/>
        <w:adjustRightInd w:val="0"/>
        <w:spacing w:line="480" w:lineRule="auto"/>
        <w:rPr>
          <w:color w:val="000000"/>
        </w:rPr>
      </w:pPr>
    </w:p>
    <w:p w:rsidR="00496D61" w:rsidRDefault="00496D61" w:rsidP="00EA2EEF">
      <w:pPr>
        <w:tabs>
          <w:tab w:val="left" w:pos="8660"/>
        </w:tabs>
        <w:autoSpaceDE w:val="0"/>
        <w:autoSpaceDN w:val="0"/>
        <w:adjustRightInd w:val="0"/>
        <w:spacing w:line="480" w:lineRule="auto"/>
        <w:rPr>
          <w:color w:val="000000"/>
        </w:rPr>
      </w:pPr>
    </w:p>
    <w:p w:rsidR="00496D61" w:rsidRPr="00410BD5" w:rsidRDefault="00496D61" w:rsidP="00EA2EEF">
      <w:pPr>
        <w:tabs>
          <w:tab w:val="left" w:pos="8660"/>
        </w:tabs>
        <w:autoSpaceDE w:val="0"/>
        <w:autoSpaceDN w:val="0"/>
        <w:adjustRightInd w:val="0"/>
        <w:spacing w:line="480" w:lineRule="auto"/>
        <w:rPr>
          <w:color w:val="000000"/>
        </w:rPr>
      </w:pPr>
    </w:p>
    <w:p w:rsidR="00EA2EEF" w:rsidRPr="00496D61" w:rsidRDefault="00EA2EEF" w:rsidP="00EA2EEF">
      <w:pPr>
        <w:autoSpaceDE w:val="0"/>
        <w:autoSpaceDN w:val="0"/>
        <w:adjustRightInd w:val="0"/>
        <w:spacing w:line="480" w:lineRule="auto"/>
        <w:rPr>
          <w:rFonts w:ascii="Arial" w:hAnsi="Arial" w:cs="Arial"/>
          <w:color w:val="000000"/>
          <w:sz w:val="20"/>
          <w:szCs w:val="20"/>
        </w:rPr>
      </w:pPr>
      <w:r w:rsidRPr="00496D61">
        <w:rPr>
          <w:rFonts w:ascii="Arial" w:hAnsi="Arial" w:cs="Arial"/>
          <w:color w:val="000000"/>
          <w:sz w:val="20"/>
          <w:szCs w:val="20"/>
        </w:rPr>
        <w:t>Tabla 1. Categorías, subcategorías, frecuencia de aparición y ampliación conceptual.</w:t>
      </w:r>
    </w:p>
    <w:tbl>
      <w:tblPr>
        <w:tblStyle w:val="Tablaconcuadrcula"/>
        <w:tblW w:w="9299" w:type="dxa"/>
        <w:jc w:val="center"/>
        <w:tblLook w:val="01E0"/>
      </w:tblPr>
      <w:tblGrid>
        <w:gridCol w:w="1440"/>
        <w:gridCol w:w="1983"/>
        <w:gridCol w:w="1061"/>
        <w:gridCol w:w="4815"/>
      </w:tblGrid>
      <w:tr w:rsidR="00EA2EEF" w:rsidRPr="00496D61" w:rsidTr="00496D61">
        <w:trPr>
          <w:trHeight w:val="813"/>
          <w:jc w:val="center"/>
        </w:trPr>
        <w:tc>
          <w:tcPr>
            <w:tcW w:w="1451" w:type="dxa"/>
          </w:tcPr>
          <w:p w:rsidR="00EA2EEF" w:rsidRPr="00496D61" w:rsidRDefault="00EA2EEF" w:rsidP="00496D61">
            <w:pPr>
              <w:jc w:val="center"/>
              <w:rPr>
                <w:rFonts w:ascii="Arial" w:hAnsi="Arial" w:cs="Arial"/>
                <w:b/>
                <w:sz w:val="16"/>
                <w:szCs w:val="16"/>
              </w:rPr>
            </w:pPr>
          </w:p>
          <w:p w:rsidR="00496D61" w:rsidRPr="00496D61" w:rsidRDefault="00496D61" w:rsidP="00496D61">
            <w:pPr>
              <w:jc w:val="center"/>
              <w:rPr>
                <w:rFonts w:ascii="Arial" w:hAnsi="Arial" w:cs="Arial"/>
                <w:b/>
                <w:sz w:val="16"/>
                <w:szCs w:val="16"/>
              </w:rPr>
            </w:pPr>
          </w:p>
          <w:p w:rsidR="00EA2EEF" w:rsidRPr="00496D61" w:rsidRDefault="00EA2EEF" w:rsidP="00496D61">
            <w:pPr>
              <w:jc w:val="center"/>
              <w:rPr>
                <w:rFonts w:ascii="Arial" w:hAnsi="Arial" w:cs="Arial"/>
                <w:b/>
                <w:sz w:val="16"/>
                <w:szCs w:val="16"/>
              </w:rPr>
            </w:pPr>
            <w:r w:rsidRPr="00496D61">
              <w:rPr>
                <w:rFonts w:ascii="Arial" w:hAnsi="Arial" w:cs="Arial"/>
                <w:b/>
                <w:sz w:val="16"/>
                <w:szCs w:val="16"/>
              </w:rPr>
              <w:t>Categorías</w:t>
            </w:r>
          </w:p>
        </w:tc>
        <w:tc>
          <w:tcPr>
            <w:tcW w:w="2007" w:type="dxa"/>
          </w:tcPr>
          <w:p w:rsidR="00EA2EEF" w:rsidRPr="00496D61" w:rsidRDefault="00EA2EEF" w:rsidP="00496D61">
            <w:pPr>
              <w:jc w:val="center"/>
              <w:rPr>
                <w:rFonts w:ascii="Arial" w:hAnsi="Arial" w:cs="Arial"/>
                <w:b/>
                <w:sz w:val="16"/>
                <w:szCs w:val="16"/>
              </w:rPr>
            </w:pPr>
          </w:p>
          <w:p w:rsidR="00496D61" w:rsidRPr="00496D61" w:rsidRDefault="00496D61" w:rsidP="00496D61">
            <w:pPr>
              <w:jc w:val="center"/>
              <w:rPr>
                <w:rFonts w:ascii="Arial" w:hAnsi="Arial" w:cs="Arial"/>
                <w:b/>
                <w:sz w:val="16"/>
                <w:szCs w:val="16"/>
              </w:rPr>
            </w:pPr>
          </w:p>
          <w:p w:rsidR="00EA2EEF" w:rsidRPr="00496D61" w:rsidRDefault="00EA2EEF" w:rsidP="00496D61">
            <w:pPr>
              <w:jc w:val="center"/>
              <w:rPr>
                <w:rFonts w:ascii="Arial" w:hAnsi="Arial" w:cs="Arial"/>
                <w:b/>
                <w:sz w:val="16"/>
                <w:szCs w:val="16"/>
              </w:rPr>
            </w:pPr>
            <w:r w:rsidRPr="00496D61">
              <w:rPr>
                <w:rFonts w:ascii="Arial" w:hAnsi="Arial" w:cs="Arial"/>
                <w:b/>
                <w:sz w:val="16"/>
                <w:szCs w:val="16"/>
              </w:rPr>
              <w:t>Subcategorías</w:t>
            </w:r>
          </w:p>
        </w:tc>
        <w:tc>
          <w:tcPr>
            <w:tcW w:w="900" w:type="dxa"/>
          </w:tcPr>
          <w:p w:rsidR="00EA2EEF" w:rsidRPr="00496D61" w:rsidRDefault="00EA2EEF" w:rsidP="00496D61">
            <w:pPr>
              <w:jc w:val="center"/>
              <w:rPr>
                <w:rFonts w:ascii="Arial" w:hAnsi="Arial" w:cs="Arial"/>
                <w:b/>
                <w:sz w:val="16"/>
                <w:szCs w:val="16"/>
              </w:rPr>
            </w:pPr>
          </w:p>
          <w:p w:rsidR="00496D61" w:rsidRPr="00496D61" w:rsidRDefault="00496D61" w:rsidP="00496D61">
            <w:pPr>
              <w:jc w:val="center"/>
              <w:rPr>
                <w:rFonts w:ascii="Arial" w:hAnsi="Arial" w:cs="Arial"/>
                <w:b/>
                <w:sz w:val="16"/>
                <w:szCs w:val="16"/>
              </w:rPr>
            </w:pPr>
          </w:p>
          <w:p w:rsidR="00EA2EEF" w:rsidRPr="00496D61" w:rsidRDefault="00EA2EEF" w:rsidP="00496D61">
            <w:pPr>
              <w:jc w:val="center"/>
              <w:rPr>
                <w:rFonts w:ascii="Arial" w:hAnsi="Arial" w:cs="Arial"/>
                <w:b/>
                <w:sz w:val="16"/>
                <w:szCs w:val="16"/>
              </w:rPr>
            </w:pPr>
            <w:r w:rsidRPr="00496D61">
              <w:rPr>
                <w:rFonts w:ascii="Arial" w:hAnsi="Arial" w:cs="Arial"/>
                <w:b/>
                <w:sz w:val="16"/>
                <w:szCs w:val="16"/>
              </w:rPr>
              <w:t>Frecuencia en textos</w:t>
            </w:r>
          </w:p>
        </w:tc>
        <w:tc>
          <w:tcPr>
            <w:tcW w:w="4941" w:type="dxa"/>
          </w:tcPr>
          <w:p w:rsidR="00EA2EEF" w:rsidRPr="00496D61" w:rsidRDefault="00EA2EEF" w:rsidP="00496D61">
            <w:pPr>
              <w:jc w:val="center"/>
              <w:rPr>
                <w:rFonts w:ascii="Arial" w:hAnsi="Arial" w:cs="Arial"/>
                <w:b/>
                <w:sz w:val="16"/>
                <w:szCs w:val="16"/>
              </w:rPr>
            </w:pPr>
          </w:p>
          <w:p w:rsidR="00496D61" w:rsidRPr="00496D61" w:rsidRDefault="00496D61" w:rsidP="00496D61">
            <w:pPr>
              <w:jc w:val="center"/>
              <w:rPr>
                <w:rFonts w:ascii="Arial" w:hAnsi="Arial" w:cs="Arial"/>
                <w:b/>
                <w:sz w:val="16"/>
                <w:szCs w:val="16"/>
              </w:rPr>
            </w:pPr>
          </w:p>
          <w:p w:rsidR="00EA2EEF" w:rsidRPr="00496D61" w:rsidRDefault="00EA2EEF" w:rsidP="00496D61">
            <w:pPr>
              <w:jc w:val="center"/>
              <w:rPr>
                <w:rFonts w:ascii="Arial" w:hAnsi="Arial" w:cs="Arial"/>
                <w:b/>
                <w:sz w:val="16"/>
                <w:szCs w:val="16"/>
              </w:rPr>
            </w:pPr>
            <w:r w:rsidRPr="00496D61">
              <w:rPr>
                <w:rFonts w:ascii="Arial" w:hAnsi="Arial" w:cs="Arial"/>
                <w:b/>
                <w:sz w:val="16"/>
                <w:szCs w:val="16"/>
              </w:rPr>
              <w:t>Ampliación conceptual</w:t>
            </w:r>
          </w:p>
        </w:tc>
      </w:tr>
      <w:tr w:rsidR="00EA2EEF" w:rsidRPr="00496D61" w:rsidTr="00B6798B">
        <w:trPr>
          <w:jc w:val="center"/>
        </w:trPr>
        <w:tc>
          <w:tcPr>
            <w:tcW w:w="1451" w:type="dxa"/>
            <w:vMerge w:val="restart"/>
          </w:tcPr>
          <w:p w:rsidR="00EA2EEF" w:rsidRPr="00496D61" w:rsidRDefault="00EA2EEF" w:rsidP="00496D61">
            <w:pPr>
              <w:jc w:val="center"/>
              <w:rPr>
                <w:rFonts w:ascii="Arial" w:hAnsi="Arial" w:cs="Arial"/>
                <w:sz w:val="16"/>
                <w:szCs w:val="16"/>
              </w:rPr>
            </w:pPr>
          </w:p>
          <w:p w:rsidR="00EA2EEF" w:rsidRDefault="00EA2EEF" w:rsidP="00496D61">
            <w:pPr>
              <w:jc w:val="center"/>
              <w:rPr>
                <w:rFonts w:ascii="Arial" w:hAnsi="Arial" w:cs="Arial"/>
                <w:sz w:val="16"/>
                <w:szCs w:val="16"/>
              </w:rPr>
            </w:pPr>
          </w:p>
          <w:p w:rsidR="00496D61" w:rsidRPr="00496D61" w:rsidRDefault="00496D61"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LIDERAZGO DIRECTIVO</w:t>
            </w:r>
          </w:p>
        </w:tc>
        <w:tc>
          <w:tcPr>
            <w:tcW w:w="2007"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Académico</w:t>
            </w:r>
          </w:p>
        </w:tc>
        <w:tc>
          <w:tcPr>
            <w:tcW w:w="900"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12</w:t>
            </w:r>
          </w:p>
        </w:tc>
        <w:tc>
          <w:tcPr>
            <w:tcW w:w="4941" w:type="dxa"/>
          </w:tcPr>
          <w:p w:rsidR="00496D61" w:rsidRDefault="00496D61" w:rsidP="00496D61">
            <w:pPr>
              <w:jc w:val="both"/>
              <w:rPr>
                <w:rFonts w:ascii="Arial" w:hAnsi="Arial" w:cs="Arial"/>
                <w:sz w:val="16"/>
                <w:szCs w:val="16"/>
              </w:rPr>
            </w:pPr>
          </w:p>
          <w:p w:rsidR="00EA2EEF" w:rsidRDefault="00EA2EEF" w:rsidP="00496D61">
            <w:pPr>
              <w:jc w:val="both"/>
              <w:rPr>
                <w:rFonts w:ascii="Arial" w:hAnsi="Arial" w:cs="Arial"/>
                <w:sz w:val="16"/>
                <w:szCs w:val="16"/>
              </w:rPr>
            </w:pPr>
            <w:r w:rsidRPr="00496D61">
              <w:rPr>
                <w:rFonts w:ascii="Arial" w:hAnsi="Arial" w:cs="Arial"/>
                <w:sz w:val="16"/>
                <w:szCs w:val="16"/>
              </w:rPr>
              <w:t>El director se integra a procesos académicos en apoyo a sus maestros.</w:t>
            </w:r>
          </w:p>
          <w:p w:rsidR="00496D61" w:rsidRPr="00496D61" w:rsidRDefault="00496D61" w:rsidP="00496D61">
            <w:pPr>
              <w:jc w:val="both"/>
              <w:rPr>
                <w:rFonts w:ascii="Arial" w:hAnsi="Arial" w:cs="Arial"/>
                <w:sz w:val="16"/>
                <w:szCs w:val="16"/>
              </w:rPr>
            </w:pPr>
          </w:p>
        </w:tc>
      </w:tr>
      <w:tr w:rsidR="00EA2EEF" w:rsidRPr="00496D61" w:rsidTr="00B6798B">
        <w:trPr>
          <w:jc w:val="center"/>
        </w:trPr>
        <w:tc>
          <w:tcPr>
            <w:tcW w:w="1451" w:type="dxa"/>
            <w:vMerge/>
          </w:tcPr>
          <w:p w:rsidR="00EA2EEF" w:rsidRPr="00496D61" w:rsidRDefault="00EA2EEF" w:rsidP="00496D61">
            <w:pPr>
              <w:jc w:val="center"/>
              <w:rPr>
                <w:rFonts w:ascii="Arial" w:hAnsi="Arial" w:cs="Arial"/>
                <w:sz w:val="16"/>
                <w:szCs w:val="16"/>
              </w:rPr>
            </w:pPr>
          </w:p>
        </w:tc>
        <w:tc>
          <w:tcPr>
            <w:tcW w:w="2007"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Organizativo-administrativo</w:t>
            </w:r>
          </w:p>
        </w:tc>
        <w:tc>
          <w:tcPr>
            <w:tcW w:w="900"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77</w:t>
            </w:r>
          </w:p>
        </w:tc>
        <w:tc>
          <w:tcPr>
            <w:tcW w:w="4941" w:type="dxa"/>
          </w:tcPr>
          <w:p w:rsidR="00496D61" w:rsidRDefault="00496D61" w:rsidP="00496D61">
            <w:pPr>
              <w:jc w:val="both"/>
              <w:rPr>
                <w:rFonts w:ascii="Arial" w:hAnsi="Arial" w:cs="Arial"/>
                <w:sz w:val="16"/>
                <w:szCs w:val="16"/>
              </w:rPr>
            </w:pPr>
          </w:p>
          <w:p w:rsidR="00EA2EEF" w:rsidRDefault="00EA2EEF" w:rsidP="00496D61">
            <w:pPr>
              <w:jc w:val="both"/>
              <w:rPr>
                <w:rFonts w:ascii="Arial" w:hAnsi="Arial" w:cs="Arial"/>
                <w:sz w:val="16"/>
                <w:szCs w:val="16"/>
              </w:rPr>
            </w:pPr>
            <w:r w:rsidRPr="00496D61">
              <w:rPr>
                <w:rFonts w:ascii="Arial" w:hAnsi="Arial" w:cs="Arial"/>
                <w:sz w:val="16"/>
                <w:szCs w:val="16"/>
              </w:rPr>
              <w:t>Organiza reuniones, actividades extraescolares, etc., además de mantener un eficaz trabajo en el aspecto administrativo.</w:t>
            </w:r>
          </w:p>
          <w:p w:rsidR="00496D61" w:rsidRPr="00496D61" w:rsidRDefault="00496D61" w:rsidP="00496D61">
            <w:pPr>
              <w:jc w:val="both"/>
              <w:rPr>
                <w:rFonts w:ascii="Arial" w:hAnsi="Arial" w:cs="Arial"/>
                <w:sz w:val="16"/>
                <w:szCs w:val="16"/>
              </w:rPr>
            </w:pPr>
          </w:p>
        </w:tc>
      </w:tr>
      <w:tr w:rsidR="00EA2EEF" w:rsidRPr="00496D61" w:rsidTr="00B6798B">
        <w:trPr>
          <w:jc w:val="center"/>
        </w:trPr>
        <w:tc>
          <w:tcPr>
            <w:tcW w:w="1451" w:type="dxa"/>
            <w:vMerge/>
          </w:tcPr>
          <w:p w:rsidR="00EA2EEF" w:rsidRPr="00496D61" w:rsidRDefault="00EA2EEF" w:rsidP="00496D61">
            <w:pPr>
              <w:jc w:val="center"/>
              <w:rPr>
                <w:rFonts w:ascii="Arial" w:hAnsi="Arial" w:cs="Arial"/>
                <w:sz w:val="16"/>
                <w:szCs w:val="16"/>
              </w:rPr>
            </w:pPr>
          </w:p>
        </w:tc>
        <w:tc>
          <w:tcPr>
            <w:tcW w:w="2007"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Social</w:t>
            </w:r>
          </w:p>
        </w:tc>
        <w:tc>
          <w:tcPr>
            <w:tcW w:w="900"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6</w:t>
            </w:r>
          </w:p>
        </w:tc>
        <w:tc>
          <w:tcPr>
            <w:tcW w:w="4941" w:type="dxa"/>
          </w:tcPr>
          <w:p w:rsidR="00496D61" w:rsidRDefault="00496D61" w:rsidP="00496D61">
            <w:pPr>
              <w:jc w:val="both"/>
              <w:rPr>
                <w:rFonts w:ascii="Arial" w:hAnsi="Arial" w:cs="Arial"/>
                <w:sz w:val="16"/>
                <w:szCs w:val="16"/>
              </w:rPr>
            </w:pPr>
          </w:p>
          <w:p w:rsidR="00EA2EEF" w:rsidRDefault="00EA2EEF" w:rsidP="00496D61">
            <w:pPr>
              <w:jc w:val="both"/>
              <w:rPr>
                <w:rFonts w:ascii="Arial" w:hAnsi="Arial" w:cs="Arial"/>
                <w:sz w:val="16"/>
                <w:szCs w:val="16"/>
              </w:rPr>
            </w:pPr>
            <w:r w:rsidRPr="00496D61">
              <w:rPr>
                <w:rFonts w:ascii="Arial" w:hAnsi="Arial" w:cs="Arial"/>
                <w:sz w:val="16"/>
                <w:szCs w:val="16"/>
              </w:rPr>
              <w:t>Mantiene comunicación constante con padres y demás instituciones que forman parte del contexto escolar</w:t>
            </w:r>
          </w:p>
          <w:p w:rsidR="00496D61" w:rsidRPr="00496D61" w:rsidRDefault="00496D61" w:rsidP="00496D61">
            <w:pPr>
              <w:jc w:val="both"/>
              <w:rPr>
                <w:rFonts w:ascii="Arial" w:hAnsi="Arial" w:cs="Arial"/>
                <w:sz w:val="16"/>
                <w:szCs w:val="16"/>
              </w:rPr>
            </w:pPr>
          </w:p>
        </w:tc>
      </w:tr>
      <w:tr w:rsidR="00EA2EEF" w:rsidRPr="00496D61" w:rsidTr="00B6798B">
        <w:trPr>
          <w:jc w:val="center"/>
        </w:trPr>
        <w:tc>
          <w:tcPr>
            <w:tcW w:w="1451" w:type="dxa"/>
            <w:vMerge w:val="restart"/>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p>
          <w:p w:rsidR="00EA2EEF" w:rsidRDefault="00EA2EEF" w:rsidP="00496D61">
            <w:pPr>
              <w:jc w:val="center"/>
              <w:rPr>
                <w:rFonts w:ascii="Arial" w:hAnsi="Arial" w:cs="Arial"/>
                <w:sz w:val="16"/>
                <w:szCs w:val="16"/>
              </w:rPr>
            </w:pPr>
          </w:p>
          <w:p w:rsidR="00496D61" w:rsidRDefault="00496D61" w:rsidP="00496D61">
            <w:pPr>
              <w:jc w:val="center"/>
              <w:rPr>
                <w:rFonts w:ascii="Arial" w:hAnsi="Arial" w:cs="Arial"/>
                <w:sz w:val="16"/>
                <w:szCs w:val="16"/>
              </w:rPr>
            </w:pPr>
          </w:p>
          <w:p w:rsidR="00496D61" w:rsidRPr="00496D61" w:rsidRDefault="00496D61"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METAS</w:t>
            </w:r>
          </w:p>
        </w:tc>
        <w:tc>
          <w:tcPr>
            <w:tcW w:w="2007"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Cumplimiento parcial</w:t>
            </w:r>
          </w:p>
        </w:tc>
        <w:tc>
          <w:tcPr>
            <w:tcW w:w="900"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2</w:t>
            </w:r>
          </w:p>
        </w:tc>
        <w:tc>
          <w:tcPr>
            <w:tcW w:w="4941" w:type="dxa"/>
          </w:tcPr>
          <w:p w:rsidR="00496D61" w:rsidRDefault="00496D61" w:rsidP="00496D61">
            <w:pPr>
              <w:jc w:val="both"/>
              <w:rPr>
                <w:rFonts w:ascii="Arial" w:hAnsi="Arial" w:cs="Arial"/>
                <w:sz w:val="16"/>
                <w:szCs w:val="16"/>
              </w:rPr>
            </w:pPr>
          </w:p>
          <w:p w:rsidR="00EA2EEF" w:rsidRPr="00496D61" w:rsidRDefault="00EA2EEF" w:rsidP="00496D61">
            <w:pPr>
              <w:jc w:val="both"/>
              <w:rPr>
                <w:rFonts w:ascii="Arial" w:hAnsi="Arial" w:cs="Arial"/>
                <w:sz w:val="16"/>
                <w:szCs w:val="16"/>
              </w:rPr>
            </w:pPr>
            <w:r w:rsidRPr="00496D61">
              <w:rPr>
                <w:rFonts w:ascii="Arial" w:hAnsi="Arial" w:cs="Arial"/>
                <w:sz w:val="16"/>
                <w:szCs w:val="16"/>
              </w:rPr>
              <w:t>No se cumplen al 100% las actividades para cumplir con la meta fijada.</w:t>
            </w:r>
          </w:p>
          <w:p w:rsidR="00EA2EEF" w:rsidRPr="00496D61" w:rsidRDefault="00EA2EEF" w:rsidP="00496D61">
            <w:pPr>
              <w:jc w:val="both"/>
              <w:rPr>
                <w:rFonts w:ascii="Arial" w:hAnsi="Arial" w:cs="Arial"/>
                <w:sz w:val="16"/>
                <w:szCs w:val="16"/>
              </w:rPr>
            </w:pPr>
          </w:p>
        </w:tc>
      </w:tr>
      <w:tr w:rsidR="00EA2EEF" w:rsidRPr="00496D61" w:rsidTr="00B6798B">
        <w:trPr>
          <w:jc w:val="center"/>
        </w:trPr>
        <w:tc>
          <w:tcPr>
            <w:tcW w:w="1451" w:type="dxa"/>
            <w:vMerge/>
          </w:tcPr>
          <w:p w:rsidR="00EA2EEF" w:rsidRPr="00496D61" w:rsidRDefault="00EA2EEF" w:rsidP="00496D61">
            <w:pPr>
              <w:jc w:val="center"/>
              <w:rPr>
                <w:rFonts w:ascii="Arial" w:hAnsi="Arial" w:cs="Arial"/>
                <w:sz w:val="16"/>
                <w:szCs w:val="16"/>
              </w:rPr>
            </w:pPr>
          </w:p>
        </w:tc>
        <w:tc>
          <w:tcPr>
            <w:tcW w:w="2007"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Tiempo</w:t>
            </w:r>
          </w:p>
        </w:tc>
        <w:tc>
          <w:tcPr>
            <w:tcW w:w="900"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15</w:t>
            </w:r>
          </w:p>
        </w:tc>
        <w:tc>
          <w:tcPr>
            <w:tcW w:w="4941" w:type="dxa"/>
          </w:tcPr>
          <w:p w:rsidR="00496D61" w:rsidRDefault="00496D61" w:rsidP="00496D61">
            <w:pPr>
              <w:jc w:val="both"/>
              <w:rPr>
                <w:rFonts w:ascii="Arial" w:hAnsi="Arial" w:cs="Arial"/>
                <w:sz w:val="16"/>
                <w:szCs w:val="16"/>
              </w:rPr>
            </w:pPr>
          </w:p>
          <w:p w:rsidR="00EA2EEF" w:rsidRPr="00496D61" w:rsidRDefault="00EA2EEF" w:rsidP="00496D61">
            <w:pPr>
              <w:jc w:val="both"/>
              <w:rPr>
                <w:rFonts w:ascii="Arial" w:hAnsi="Arial" w:cs="Arial"/>
                <w:sz w:val="16"/>
                <w:szCs w:val="16"/>
              </w:rPr>
            </w:pPr>
            <w:r w:rsidRPr="00496D61">
              <w:rPr>
                <w:rFonts w:ascii="Arial" w:hAnsi="Arial" w:cs="Arial"/>
                <w:sz w:val="16"/>
                <w:szCs w:val="16"/>
              </w:rPr>
              <w:t>El tiempo es un obstáculo para el cumplimiento de las actividades y, por ende, de las metas.</w:t>
            </w:r>
          </w:p>
          <w:p w:rsidR="00EA2EEF" w:rsidRPr="00496D61" w:rsidRDefault="00EA2EEF" w:rsidP="00496D61">
            <w:pPr>
              <w:jc w:val="both"/>
              <w:rPr>
                <w:rFonts w:ascii="Arial" w:hAnsi="Arial" w:cs="Arial"/>
                <w:sz w:val="16"/>
                <w:szCs w:val="16"/>
              </w:rPr>
            </w:pPr>
          </w:p>
        </w:tc>
      </w:tr>
      <w:tr w:rsidR="00EA2EEF" w:rsidRPr="00496D61" w:rsidTr="00B6798B">
        <w:trPr>
          <w:jc w:val="center"/>
        </w:trPr>
        <w:tc>
          <w:tcPr>
            <w:tcW w:w="1451" w:type="dxa"/>
            <w:vMerge/>
          </w:tcPr>
          <w:p w:rsidR="00EA2EEF" w:rsidRPr="00496D61" w:rsidRDefault="00EA2EEF" w:rsidP="00496D61">
            <w:pPr>
              <w:jc w:val="center"/>
              <w:rPr>
                <w:rFonts w:ascii="Arial" w:hAnsi="Arial" w:cs="Arial"/>
                <w:sz w:val="16"/>
                <w:szCs w:val="16"/>
              </w:rPr>
            </w:pPr>
          </w:p>
        </w:tc>
        <w:tc>
          <w:tcPr>
            <w:tcW w:w="2007"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Simulación</w:t>
            </w:r>
          </w:p>
        </w:tc>
        <w:tc>
          <w:tcPr>
            <w:tcW w:w="900"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2</w:t>
            </w:r>
          </w:p>
        </w:tc>
        <w:tc>
          <w:tcPr>
            <w:tcW w:w="4941" w:type="dxa"/>
          </w:tcPr>
          <w:p w:rsidR="00496D61" w:rsidRDefault="00496D61" w:rsidP="00496D61">
            <w:pPr>
              <w:jc w:val="both"/>
              <w:rPr>
                <w:rFonts w:ascii="Arial" w:hAnsi="Arial" w:cs="Arial"/>
                <w:sz w:val="16"/>
                <w:szCs w:val="16"/>
              </w:rPr>
            </w:pPr>
          </w:p>
          <w:p w:rsidR="00EA2EEF" w:rsidRPr="00496D61" w:rsidRDefault="00EA2EEF" w:rsidP="00496D61">
            <w:pPr>
              <w:jc w:val="both"/>
              <w:rPr>
                <w:rFonts w:ascii="Arial" w:hAnsi="Arial" w:cs="Arial"/>
                <w:sz w:val="16"/>
                <w:szCs w:val="16"/>
              </w:rPr>
            </w:pPr>
            <w:r w:rsidRPr="00496D61">
              <w:rPr>
                <w:rFonts w:ascii="Arial" w:hAnsi="Arial" w:cs="Arial"/>
                <w:sz w:val="16"/>
                <w:szCs w:val="16"/>
              </w:rPr>
              <w:t>Existen rasgos de simulación en el cumplimiento de algunas actividades para llegar a una meta.</w:t>
            </w:r>
          </w:p>
          <w:p w:rsidR="00EA2EEF" w:rsidRPr="00496D61" w:rsidRDefault="00EA2EEF" w:rsidP="00496D61">
            <w:pPr>
              <w:jc w:val="both"/>
              <w:rPr>
                <w:rFonts w:ascii="Arial" w:hAnsi="Arial" w:cs="Arial"/>
                <w:sz w:val="16"/>
                <w:szCs w:val="16"/>
              </w:rPr>
            </w:pPr>
          </w:p>
        </w:tc>
      </w:tr>
      <w:tr w:rsidR="00EA2EEF" w:rsidRPr="00496D61" w:rsidTr="00B6798B">
        <w:trPr>
          <w:jc w:val="center"/>
        </w:trPr>
        <w:tc>
          <w:tcPr>
            <w:tcW w:w="1451" w:type="dxa"/>
            <w:vMerge/>
          </w:tcPr>
          <w:p w:rsidR="00EA2EEF" w:rsidRPr="00496D61" w:rsidRDefault="00EA2EEF" w:rsidP="00496D61">
            <w:pPr>
              <w:jc w:val="center"/>
              <w:rPr>
                <w:rFonts w:ascii="Arial" w:hAnsi="Arial" w:cs="Arial"/>
                <w:sz w:val="16"/>
                <w:szCs w:val="16"/>
              </w:rPr>
            </w:pPr>
          </w:p>
        </w:tc>
        <w:tc>
          <w:tcPr>
            <w:tcW w:w="2007"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Cumplimiento total</w:t>
            </w:r>
          </w:p>
          <w:p w:rsidR="00EA2EEF" w:rsidRPr="00496D61" w:rsidRDefault="00EA2EEF" w:rsidP="00496D61">
            <w:pPr>
              <w:jc w:val="center"/>
              <w:rPr>
                <w:rFonts w:ascii="Arial" w:hAnsi="Arial" w:cs="Arial"/>
                <w:sz w:val="16"/>
                <w:szCs w:val="16"/>
              </w:rPr>
            </w:pPr>
          </w:p>
        </w:tc>
        <w:tc>
          <w:tcPr>
            <w:tcW w:w="900" w:type="dxa"/>
          </w:tcPr>
          <w:p w:rsidR="00EA2EEF" w:rsidRPr="00496D61" w:rsidRDefault="00EA2EEF" w:rsidP="00496D61">
            <w:pPr>
              <w:jc w:val="center"/>
              <w:rPr>
                <w:rFonts w:ascii="Arial" w:hAnsi="Arial" w:cs="Arial"/>
                <w:sz w:val="16"/>
                <w:szCs w:val="16"/>
              </w:rPr>
            </w:pPr>
          </w:p>
          <w:p w:rsidR="00EA2EEF" w:rsidRPr="00496D61" w:rsidRDefault="00EA2EEF" w:rsidP="00496D61">
            <w:pPr>
              <w:jc w:val="center"/>
              <w:rPr>
                <w:rFonts w:ascii="Arial" w:hAnsi="Arial" w:cs="Arial"/>
                <w:sz w:val="16"/>
                <w:szCs w:val="16"/>
              </w:rPr>
            </w:pPr>
            <w:r w:rsidRPr="00496D61">
              <w:rPr>
                <w:rFonts w:ascii="Arial" w:hAnsi="Arial" w:cs="Arial"/>
                <w:sz w:val="16"/>
                <w:szCs w:val="16"/>
              </w:rPr>
              <w:t>8</w:t>
            </w:r>
          </w:p>
        </w:tc>
        <w:tc>
          <w:tcPr>
            <w:tcW w:w="4941" w:type="dxa"/>
          </w:tcPr>
          <w:p w:rsidR="00496D61" w:rsidRDefault="00496D61" w:rsidP="00496D61">
            <w:pPr>
              <w:jc w:val="both"/>
              <w:rPr>
                <w:rFonts w:ascii="Arial" w:hAnsi="Arial" w:cs="Arial"/>
                <w:sz w:val="16"/>
                <w:szCs w:val="16"/>
              </w:rPr>
            </w:pPr>
          </w:p>
          <w:p w:rsidR="00EA2EEF" w:rsidRPr="00496D61" w:rsidRDefault="00EA2EEF" w:rsidP="00496D61">
            <w:pPr>
              <w:jc w:val="both"/>
              <w:rPr>
                <w:rFonts w:ascii="Arial" w:hAnsi="Arial" w:cs="Arial"/>
                <w:sz w:val="16"/>
                <w:szCs w:val="16"/>
              </w:rPr>
            </w:pPr>
            <w:r w:rsidRPr="00496D61">
              <w:rPr>
                <w:rFonts w:ascii="Arial" w:hAnsi="Arial" w:cs="Arial"/>
                <w:sz w:val="16"/>
                <w:szCs w:val="16"/>
              </w:rPr>
              <w:t>Se cumplen al 100% las actividades para el cumplimiento de una meta.</w:t>
            </w:r>
          </w:p>
          <w:p w:rsidR="00EA2EEF" w:rsidRPr="00496D61" w:rsidRDefault="00EA2EEF" w:rsidP="00496D61">
            <w:pPr>
              <w:jc w:val="both"/>
              <w:rPr>
                <w:rFonts w:ascii="Arial" w:hAnsi="Arial" w:cs="Arial"/>
                <w:sz w:val="16"/>
                <w:szCs w:val="16"/>
              </w:rPr>
            </w:pPr>
          </w:p>
        </w:tc>
      </w:tr>
    </w:tbl>
    <w:p w:rsidR="00496D61" w:rsidRDefault="00496D61" w:rsidP="00496D61">
      <w:pPr>
        <w:spacing w:line="360" w:lineRule="auto"/>
        <w:jc w:val="both"/>
      </w:pPr>
    </w:p>
    <w:p w:rsidR="00496D61" w:rsidRDefault="00EA2EEF" w:rsidP="00496D61">
      <w:pPr>
        <w:spacing w:line="360" w:lineRule="auto"/>
        <w:jc w:val="both"/>
        <w:rPr>
          <w:rFonts w:ascii="Arial" w:hAnsi="Arial" w:cs="Arial"/>
          <w:b/>
          <w:color w:val="000000"/>
          <w:lang w:val="en-GB"/>
        </w:rPr>
      </w:pPr>
      <w:proofErr w:type="spellStart"/>
      <w:r w:rsidRPr="00496D61">
        <w:rPr>
          <w:rFonts w:ascii="Arial" w:hAnsi="Arial" w:cs="Arial"/>
          <w:b/>
          <w:color w:val="000000"/>
          <w:lang w:val="en-GB"/>
        </w:rPr>
        <w:lastRenderedPageBreak/>
        <w:t>Referencias</w:t>
      </w:r>
      <w:proofErr w:type="spellEnd"/>
    </w:p>
    <w:p w:rsidR="00EA2EEF" w:rsidRPr="00496D61" w:rsidRDefault="00EA2EEF" w:rsidP="00496D61">
      <w:pPr>
        <w:spacing w:line="360" w:lineRule="auto"/>
        <w:jc w:val="both"/>
        <w:rPr>
          <w:rFonts w:ascii="Arial" w:hAnsi="Arial" w:cs="Arial"/>
          <w:b/>
          <w:color w:val="000000"/>
          <w:lang w:val="en-GB"/>
        </w:rPr>
      </w:pPr>
      <w:r w:rsidRPr="00496D61">
        <w:rPr>
          <w:rFonts w:ascii="Arial" w:hAnsi="Arial" w:cs="Arial"/>
          <w:b/>
          <w:color w:val="000000"/>
          <w:lang w:val="en-GB"/>
        </w:rPr>
        <w:t xml:space="preserve">                </w:t>
      </w:r>
    </w:p>
    <w:p w:rsidR="00EA2EEF" w:rsidRPr="00496D61" w:rsidRDefault="00EA2EEF" w:rsidP="00496D61">
      <w:pPr>
        <w:spacing w:before="60" w:after="60" w:line="360" w:lineRule="auto"/>
        <w:ind w:left="567" w:hanging="567"/>
        <w:rPr>
          <w:rFonts w:ascii="Arial" w:hAnsi="Arial" w:cs="Arial"/>
          <w:color w:val="000000"/>
        </w:rPr>
      </w:pPr>
      <w:proofErr w:type="gramStart"/>
      <w:r w:rsidRPr="00496D61">
        <w:rPr>
          <w:rFonts w:ascii="Arial" w:hAnsi="Arial" w:cs="Arial"/>
          <w:color w:val="000000"/>
          <w:lang w:val="en-GB" w:eastAsia="es-ES_tradnl"/>
        </w:rPr>
        <w:t>Bass, B. (1 985).</w:t>
      </w:r>
      <w:proofErr w:type="gramEnd"/>
      <w:r w:rsidRPr="00496D61">
        <w:rPr>
          <w:rFonts w:ascii="Arial" w:hAnsi="Arial" w:cs="Arial"/>
          <w:color w:val="000000"/>
          <w:lang w:val="en-GB" w:eastAsia="es-ES_tradnl"/>
        </w:rPr>
        <w:t xml:space="preserve"> </w:t>
      </w:r>
      <w:proofErr w:type="spellStart"/>
      <w:proofErr w:type="gramStart"/>
      <w:r w:rsidRPr="00496D61">
        <w:rPr>
          <w:rFonts w:ascii="Arial" w:hAnsi="Arial" w:cs="Arial"/>
          <w:color w:val="000000"/>
          <w:lang w:val="en-GB" w:eastAsia="es-ES_tradnl"/>
        </w:rPr>
        <w:t>Leaderhip</w:t>
      </w:r>
      <w:proofErr w:type="spellEnd"/>
      <w:r w:rsidRPr="00496D61">
        <w:rPr>
          <w:rFonts w:ascii="Arial" w:hAnsi="Arial" w:cs="Arial"/>
          <w:color w:val="000000"/>
          <w:lang w:val="en-GB" w:eastAsia="es-ES_tradnl"/>
        </w:rPr>
        <w:t xml:space="preserve"> </w:t>
      </w:r>
      <w:proofErr w:type="spellStart"/>
      <w:r w:rsidRPr="00496D61">
        <w:rPr>
          <w:rFonts w:ascii="Arial" w:hAnsi="Arial" w:cs="Arial"/>
          <w:color w:val="000000"/>
          <w:lang w:val="en-GB" w:eastAsia="es-ES_tradnl"/>
        </w:rPr>
        <w:t>andperformance</w:t>
      </w:r>
      <w:proofErr w:type="spellEnd"/>
      <w:r w:rsidRPr="00496D61">
        <w:rPr>
          <w:rFonts w:ascii="Arial" w:hAnsi="Arial" w:cs="Arial"/>
          <w:color w:val="000000"/>
          <w:lang w:val="en-GB" w:eastAsia="es-ES_tradnl"/>
        </w:rPr>
        <w:t xml:space="preserve"> beyond expectations.</w:t>
      </w:r>
      <w:proofErr w:type="gramEnd"/>
      <w:r w:rsidRPr="00496D61">
        <w:rPr>
          <w:rFonts w:ascii="Arial" w:hAnsi="Arial" w:cs="Arial"/>
          <w:color w:val="000000"/>
          <w:lang w:val="en-GB" w:eastAsia="es-ES_tradnl"/>
        </w:rPr>
        <w:t xml:space="preserve"> </w:t>
      </w:r>
      <w:r w:rsidRPr="00496D61">
        <w:rPr>
          <w:rFonts w:ascii="Arial" w:hAnsi="Arial" w:cs="Arial"/>
          <w:color w:val="000000"/>
          <w:lang w:val="es-ES_tradnl" w:eastAsia="es-ES_tradnl"/>
        </w:rPr>
        <w:t xml:space="preserve">New York, Free </w:t>
      </w:r>
      <w:proofErr w:type="spellStart"/>
      <w:r w:rsidRPr="00496D61">
        <w:rPr>
          <w:rFonts w:ascii="Arial" w:hAnsi="Arial" w:cs="Arial"/>
          <w:color w:val="000000"/>
          <w:lang w:val="es-ES_tradnl" w:eastAsia="es-ES_tradnl"/>
        </w:rPr>
        <w:t>Press</w:t>
      </w:r>
      <w:proofErr w:type="spellEnd"/>
      <w:r w:rsidRPr="00496D61">
        <w:rPr>
          <w:rFonts w:ascii="Arial" w:hAnsi="Arial" w:cs="Arial"/>
          <w:color w:val="000000"/>
          <w:lang w:val="es-ES_tradnl" w:eastAsia="es-ES_tradnl"/>
        </w:rPr>
        <w:t xml:space="preserve">. En </w:t>
      </w:r>
      <w:r w:rsidRPr="00496D61">
        <w:rPr>
          <w:rFonts w:ascii="Arial" w:hAnsi="Arial" w:cs="Arial"/>
          <w:color w:val="000000"/>
        </w:rPr>
        <w:t xml:space="preserve">Murillo, F.J., Barrio, R. y Pérez-Albo, M.J. (1999). </w:t>
      </w:r>
      <w:hyperlink r:id="rId7" w:history="1">
        <w:r w:rsidRPr="00496D61">
          <w:rPr>
            <w:rFonts w:ascii="Arial" w:hAnsi="Arial" w:cs="Arial"/>
            <w:i/>
            <w:iCs/>
            <w:color w:val="000000"/>
          </w:rPr>
          <w:t>La dirección escolar: análisis e investigación</w:t>
        </w:r>
      </w:hyperlink>
      <w:r w:rsidRPr="00496D61">
        <w:rPr>
          <w:rFonts w:ascii="Arial" w:hAnsi="Arial" w:cs="Arial"/>
          <w:color w:val="000000"/>
        </w:rPr>
        <w:t>. Madrid: CIDE.</w:t>
      </w:r>
    </w:p>
    <w:p w:rsidR="00EA2EEF" w:rsidRPr="00496D61" w:rsidRDefault="00EA2EEF" w:rsidP="00496D61">
      <w:pPr>
        <w:autoSpaceDE w:val="0"/>
        <w:autoSpaceDN w:val="0"/>
        <w:adjustRightInd w:val="0"/>
        <w:spacing w:line="360" w:lineRule="auto"/>
        <w:ind w:left="720" w:hanging="720"/>
        <w:jc w:val="both"/>
        <w:rPr>
          <w:rFonts w:ascii="Arial" w:hAnsi="Arial" w:cs="Arial"/>
          <w:i/>
          <w:iCs/>
          <w:color w:val="000000"/>
        </w:rPr>
      </w:pPr>
      <w:r w:rsidRPr="002F528C">
        <w:rPr>
          <w:rFonts w:ascii="Arial" w:hAnsi="Arial" w:cs="Arial"/>
          <w:color w:val="000000"/>
          <w:lang w:val="en-US"/>
        </w:rPr>
        <w:t xml:space="preserve">Benjamín, R. (1991). </w:t>
      </w:r>
      <w:r w:rsidRPr="00496D61">
        <w:rPr>
          <w:rFonts w:ascii="Arial" w:hAnsi="Arial" w:cs="Arial"/>
          <w:color w:val="000000"/>
          <w:lang w:val="en-GB"/>
        </w:rPr>
        <w:t xml:space="preserve">Making Schools Work. New York, </w:t>
      </w:r>
      <w:proofErr w:type="gramStart"/>
      <w:r w:rsidRPr="00496D61">
        <w:rPr>
          <w:rFonts w:ascii="Arial" w:hAnsi="Arial" w:cs="Arial"/>
          <w:color w:val="000000"/>
          <w:lang w:val="en-GB"/>
        </w:rPr>
        <w:t>The</w:t>
      </w:r>
      <w:proofErr w:type="gramEnd"/>
      <w:r w:rsidRPr="00496D61">
        <w:rPr>
          <w:rFonts w:ascii="Arial" w:hAnsi="Arial" w:cs="Arial"/>
          <w:color w:val="000000"/>
          <w:lang w:val="en-GB"/>
        </w:rPr>
        <w:t xml:space="preserve"> Continuum </w:t>
      </w:r>
      <w:proofErr w:type="spellStart"/>
      <w:r w:rsidRPr="00496D61">
        <w:rPr>
          <w:rFonts w:ascii="Arial" w:hAnsi="Arial" w:cs="Arial"/>
          <w:color w:val="000000"/>
          <w:lang w:val="en-GB"/>
        </w:rPr>
        <w:t>Plublishing</w:t>
      </w:r>
      <w:proofErr w:type="spellEnd"/>
      <w:r w:rsidRPr="00496D61">
        <w:rPr>
          <w:rFonts w:ascii="Arial" w:hAnsi="Arial" w:cs="Arial"/>
          <w:color w:val="000000"/>
          <w:lang w:val="en-GB"/>
        </w:rPr>
        <w:t xml:space="preserve"> Company. </w:t>
      </w:r>
      <w:r w:rsidRPr="00496D61">
        <w:rPr>
          <w:rFonts w:ascii="Arial" w:hAnsi="Arial" w:cs="Arial"/>
          <w:color w:val="000000"/>
          <w:lang w:val="es-ES_tradnl"/>
        </w:rPr>
        <w:t xml:space="preserve">En </w:t>
      </w:r>
      <w:r w:rsidRPr="00496D61">
        <w:rPr>
          <w:rFonts w:ascii="Arial" w:hAnsi="Arial" w:cs="Arial"/>
          <w:color w:val="000000"/>
        </w:rPr>
        <w:t xml:space="preserve">Murillo, F.J., Barrio, R. y Pérez-Albo, M.J. (1999). </w:t>
      </w:r>
      <w:hyperlink r:id="rId8" w:history="1">
        <w:r w:rsidRPr="00496D61">
          <w:rPr>
            <w:rFonts w:ascii="Arial" w:hAnsi="Arial" w:cs="Arial"/>
            <w:i/>
            <w:iCs/>
            <w:color w:val="000000"/>
          </w:rPr>
          <w:t>La dirección escolar: análisis e investigación</w:t>
        </w:r>
      </w:hyperlink>
      <w:r w:rsidRPr="00496D61">
        <w:rPr>
          <w:rFonts w:ascii="Arial" w:hAnsi="Arial" w:cs="Arial"/>
          <w:color w:val="000000"/>
        </w:rPr>
        <w:t>. Madrid: CIDE.</w:t>
      </w:r>
    </w:p>
    <w:p w:rsidR="00EA2EEF" w:rsidRPr="00496D61" w:rsidRDefault="00EA2EEF" w:rsidP="00496D61">
      <w:pPr>
        <w:autoSpaceDE w:val="0"/>
        <w:autoSpaceDN w:val="0"/>
        <w:adjustRightInd w:val="0"/>
        <w:spacing w:line="360" w:lineRule="auto"/>
        <w:ind w:left="684" w:hanging="684"/>
        <w:jc w:val="both"/>
        <w:rPr>
          <w:rFonts w:ascii="Arial" w:hAnsi="Arial" w:cs="Arial"/>
        </w:rPr>
      </w:pPr>
      <w:proofErr w:type="spellStart"/>
      <w:r w:rsidRPr="00496D61">
        <w:rPr>
          <w:rFonts w:ascii="Arial" w:hAnsi="Arial" w:cs="Arial"/>
        </w:rPr>
        <w:t>Bertely</w:t>
      </w:r>
      <w:proofErr w:type="spellEnd"/>
      <w:r w:rsidRPr="00496D61">
        <w:rPr>
          <w:rFonts w:ascii="Arial" w:hAnsi="Arial" w:cs="Arial"/>
        </w:rPr>
        <w:t xml:space="preserve">, M. (2000). </w:t>
      </w:r>
      <w:r w:rsidRPr="00496D61">
        <w:rPr>
          <w:rFonts w:ascii="Arial" w:hAnsi="Arial" w:cs="Arial"/>
          <w:i/>
        </w:rPr>
        <w:t>Conociendo nuestras escuelas. Un acercamiento etnográfico a la cultura escolar</w:t>
      </w:r>
      <w:r w:rsidRPr="00496D61">
        <w:rPr>
          <w:rFonts w:ascii="Arial" w:hAnsi="Arial" w:cs="Arial"/>
        </w:rPr>
        <w:t xml:space="preserve">. México: </w:t>
      </w:r>
      <w:proofErr w:type="spellStart"/>
      <w:r w:rsidRPr="00496D61">
        <w:rPr>
          <w:rFonts w:ascii="Arial" w:hAnsi="Arial" w:cs="Arial"/>
        </w:rPr>
        <w:t>Paidos</w:t>
      </w:r>
      <w:proofErr w:type="spellEnd"/>
      <w:r w:rsidRPr="00496D61">
        <w:rPr>
          <w:rFonts w:ascii="Arial" w:hAnsi="Arial" w:cs="Arial"/>
        </w:rPr>
        <w:t>.</w:t>
      </w:r>
    </w:p>
    <w:p w:rsidR="00EA2EEF" w:rsidRPr="00496D61" w:rsidRDefault="00EA2EEF" w:rsidP="00496D61">
      <w:pPr>
        <w:autoSpaceDE w:val="0"/>
        <w:autoSpaceDN w:val="0"/>
        <w:adjustRightInd w:val="0"/>
        <w:spacing w:line="360" w:lineRule="auto"/>
        <w:ind w:left="720" w:hanging="720"/>
        <w:jc w:val="both"/>
        <w:rPr>
          <w:rFonts w:ascii="Arial" w:hAnsi="Arial" w:cs="Arial"/>
          <w:i/>
          <w:iCs/>
          <w:color w:val="000000"/>
        </w:rPr>
      </w:pPr>
      <w:r w:rsidRPr="00496D61">
        <w:rPr>
          <w:rFonts w:ascii="Arial" w:hAnsi="Arial" w:cs="Arial"/>
          <w:color w:val="000000"/>
        </w:rPr>
        <w:t xml:space="preserve">Bolívar, A. (1997). </w:t>
      </w:r>
      <w:r w:rsidRPr="00496D61">
        <w:rPr>
          <w:rFonts w:ascii="Arial" w:hAnsi="Arial" w:cs="Arial"/>
          <w:i/>
          <w:color w:val="000000"/>
        </w:rPr>
        <w:t>Liderazgo, mejora y centros educativos</w:t>
      </w:r>
      <w:r w:rsidRPr="00496D61">
        <w:rPr>
          <w:rFonts w:ascii="Arial" w:hAnsi="Arial" w:cs="Arial"/>
          <w:color w:val="000000"/>
        </w:rPr>
        <w:t xml:space="preserve">. En A. Medina (coord.): </w:t>
      </w:r>
      <w:r w:rsidRPr="00496D61">
        <w:rPr>
          <w:rFonts w:ascii="Arial" w:hAnsi="Arial" w:cs="Arial"/>
          <w:i/>
          <w:iCs/>
          <w:color w:val="000000"/>
        </w:rPr>
        <w:t>El liderazgo en educación</w:t>
      </w:r>
      <w:r w:rsidRPr="00496D61">
        <w:rPr>
          <w:rFonts w:ascii="Arial" w:hAnsi="Arial" w:cs="Arial"/>
          <w:color w:val="000000"/>
        </w:rPr>
        <w:t>. (pp. 25-46). Madrid: UNED.</w:t>
      </w:r>
    </w:p>
    <w:p w:rsidR="00EA2EEF" w:rsidRPr="00496D61" w:rsidRDefault="00EA2EEF" w:rsidP="00496D61">
      <w:pPr>
        <w:autoSpaceDE w:val="0"/>
        <w:autoSpaceDN w:val="0"/>
        <w:adjustRightInd w:val="0"/>
        <w:spacing w:line="360" w:lineRule="auto"/>
        <w:ind w:left="720" w:hanging="720"/>
        <w:jc w:val="both"/>
        <w:rPr>
          <w:rFonts w:ascii="Arial" w:hAnsi="Arial" w:cs="Arial"/>
          <w:i/>
          <w:iCs/>
          <w:color w:val="000000"/>
        </w:rPr>
      </w:pPr>
      <w:r w:rsidRPr="00496D61">
        <w:rPr>
          <w:rFonts w:ascii="Arial" w:hAnsi="Arial" w:cs="Arial"/>
          <w:color w:val="000000"/>
        </w:rPr>
        <w:t xml:space="preserve">Dávalos, L. A. (2006). </w:t>
      </w:r>
      <w:r w:rsidRPr="00496D61">
        <w:rPr>
          <w:rFonts w:ascii="Arial" w:hAnsi="Arial" w:cs="Arial"/>
          <w:i/>
          <w:color w:val="000000"/>
        </w:rPr>
        <w:t>Los directores eficientes</w:t>
      </w:r>
      <w:r w:rsidRPr="00496D61">
        <w:rPr>
          <w:rFonts w:ascii="Arial" w:hAnsi="Arial" w:cs="Arial"/>
          <w:color w:val="000000"/>
        </w:rPr>
        <w:t xml:space="preserve">. Disponible en </w:t>
      </w:r>
      <w:hyperlink r:id="rId9" w:history="1">
        <w:r w:rsidRPr="00496D61">
          <w:rPr>
            <w:rStyle w:val="Hipervnculo"/>
            <w:rFonts w:ascii="Arial" w:hAnsi="Arial" w:cs="Arial"/>
            <w:color w:val="000000"/>
          </w:rPr>
          <w:t>http://kino.iteso.mx/~luisg/GESTION%20LOS%20DIRECTORES%20EFICIENTES.doc</w:t>
        </w:r>
      </w:hyperlink>
      <w:r w:rsidRPr="00496D61">
        <w:rPr>
          <w:rFonts w:ascii="Arial" w:hAnsi="Arial" w:cs="Arial"/>
          <w:color w:val="000000"/>
        </w:rPr>
        <w:t xml:space="preserve"> consultado el 16 de mayo de 2008.</w:t>
      </w:r>
    </w:p>
    <w:p w:rsidR="00EA2EEF" w:rsidRPr="00496D61" w:rsidRDefault="00EA2EEF" w:rsidP="00496D61">
      <w:pPr>
        <w:spacing w:line="360" w:lineRule="auto"/>
        <w:ind w:left="684" w:hanging="684"/>
        <w:jc w:val="both"/>
        <w:rPr>
          <w:rFonts w:ascii="Arial" w:hAnsi="Arial" w:cs="Arial"/>
        </w:rPr>
      </w:pPr>
      <w:r w:rsidRPr="00496D61">
        <w:rPr>
          <w:rFonts w:ascii="Arial" w:hAnsi="Arial" w:cs="Arial"/>
        </w:rPr>
        <w:t>Elizondo, A. (coord.) (2001</w:t>
      </w:r>
      <w:r w:rsidRPr="00496D61">
        <w:rPr>
          <w:rFonts w:ascii="Arial" w:hAnsi="Arial" w:cs="Arial"/>
          <w:i/>
        </w:rPr>
        <w:t>). La nueva escuela I. dirección, liderazgo y gestión escolar</w:t>
      </w:r>
      <w:r w:rsidRPr="00496D61">
        <w:rPr>
          <w:rFonts w:ascii="Arial" w:hAnsi="Arial" w:cs="Arial"/>
        </w:rPr>
        <w:t xml:space="preserve">. Maestros y enseñanza. </w:t>
      </w:r>
      <w:proofErr w:type="spellStart"/>
      <w:r w:rsidRPr="00496D61">
        <w:rPr>
          <w:rFonts w:ascii="Arial" w:hAnsi="Arial" w:cs="Arial"/>
        </w:rPr>
        <w:t>Paidos</w:t>
      </w:r>
      <w:proofErr w:type="spellEnd"/>
      <w:r w:rsidRPr="00496D61">
        <w:rPr>
          <w:rFonts w:ascii="Arial" w:hAnsi="Arial" w:cs="Arial"/>
        </w:rPr>
        <w:t>. México, D.F.</w:t>
      </w:r>
    </w:p>
    <w:p w:rsidR="00EA2EEF" w:rsidRPr="00496D61" w:rsidRDefault="00EA2EEF" w:rsidP="00496D61">
      <w:pPr>
        <w:spacing w:line="360" w:lineRule="auto"/>
        <w:ind w:left="684" w:hanging="684"/>
        <w:jc w:val="both"/>
        <w:rPr>
          <w:rFonts w:ascii="Arial" w:hAnsi="Arial" w:cs="Arial"/>
        </w:rPr>
      </w:pPr>
      <w:r w:rsidRPr="00496D61">
        <w:rPr>
          <w:rFonts w:ascii="Arial" w:hAnsi="Arial" w:cs="Arial"/>
        </w:rPr>
        <w:t xml:space="preserve">Frigerio, G., </w:t>
      </w:r>
      <w:proofErr w:type="spellStart"/>
      <w:r w:rsidRPr="00496D61">
        <w:rPr>
          <w:rFonts w:ascii="Arial" w:hAnsi="Arial" w:cs="Arial"/>
        </w:rPr>
        <w:t>Poggi</w:t>
      </w:r>
      <w:proofErr w:type="spellEnd"/>
      <w:r w:rsidRPr="00496D61">
        <w:rPr>
          <w:rFonts w:ascii="Arial" w:hAnsi="Arial" w:cs="Arial"/>
        </w:rPr>
        <w:t xml:space="preserve">, M., </w:t>
      </w:r>
      <w:proofErr w:type="spellStart"/>
      <w:r w:rsidRPr="00496D61">
        <w:rPr>
          <w:rFonts w:ascii="Arial" w:hAnsi="Arial" w:cs="Arial"/>
        </w:rPr>
        <w:t>Tiramonti</w:t>
      </w:r>
      <w:proofErr w:type="spellEnd"/>
      <w:r w:rsidRPr="00496D61">
        <w:rPr>
          <w:rFonts w:ascii="Arial" w:hAnsi="Arial" w:cs="Arial"/>
        </w:rPr>
        <w:t xml:space="preserve">, G., </w:t>
      </w:r>
      <w:proofErr w:type="spellStart"/>
      <w:r w:rsidRPr="00496D61">
        <w:rPr>
          <w:rFonts w:ascii="Arial" w:hAnsi="Arial" w:cs="Arial"/>
        </w:rPr>
        <w:t>Aguerrondo</w:t>
      </w:r>
      <w:proofErr w:type="spellEnd"/>
      <w:r w:rsidRPr="00496D61">
        <w:rPr>
          <w:rFonts w:ascii="Arial" w:hAnsi="Arial" w:cs="Arial"/>
        </w:rPr>
        <w:t xml:space="preserve">, I. (1992). </w:t>
      </w:r>
      <w:r w:rsidRPr="00496D61">
        <w:rPr>
          <w:rFonts w:ascii="Arial" w:hAnsi="Arial" w:cs="Arial"/>
          <w:i/>
        </w:rPr>
        <w:t>Las instituciones educativas. Cara y ceca</w:t>
      </w:r>
      <w:r w:rsidRPr="00496D61">
        <w:rPr>
          <w:rFonts w:ascii="Arial" w:hAnsi="Arial" w:cs="Arial"/>
        </w:rPr>
        <w:t xml:space="preserve">. Serie FLACSO. Troquel. Buenos Aires. </w:t>
      </w:r>
      <w:proofErr w:type="gramStart"/>
      <w:r w:rsidRPr="00496D61">
        <w:rPr>
          <w:rFonts w:ascii="Arial" w:hAnsi="Arial" w:cs="Arial"/>
        </w:rPr>
        <w:t>en</w:t>
      </w:r>
      <w:proofErr w:type="gramEnd"/>
      <w:r w:rsidRPr="00496D61">
        <w:rPr>
          <w:rFonts w:ascii="Arial" w:hAnsi="Arial" w:cs="Arial"/>
        </w:rPr>
        <w:t xml:space="preserve"> Documento de trabajo. UPN. 2003. Equipo de diseño del diplomado Gestión Educativa para directivos de educación básica. </w:t>
      </w:r>
    </w:p>
    <w:p w:rsidR="00EA2EEF" w:rsidRPr="00496D61" w:rsidRDefault="00EA2EEF" w:rsidP="00496D61">
      <w:pPr>
        <w:spacing w:line="360" w:lineRule="auto"/>
        <w:ind w:left="720" w:hanging="720"/>
        <w:jc w:val="both"/>
        <w:rPr>
          <w:rFonts w:ascii="Arial" w:hAnsi="Arial" w:cs="Arial"/>
          <w:lang w:val="en-US"/>
        </w:rPr>
      </w:pPr>
      <w:proofErr w:type="spellStart"/>
      <w:r w:rsidRPr="00496D61">
        <w:rPr>
          <w:rFonts w:ascii="Arial" w:hAnsi="Arial" w:cs="Arial"/>
        </w:rPr>
        <w:t>Guba</w:t>
      </w:r>
      <w:proofErr w:type="spellEnd"/>
      <w:r w:rsidRPr="00496D61">
        <w:rPr>
          <w:rFonts w:ascii="Arial" w:hAnsi="Arial" w:cs="Arial"/>
        </w:rPr>
        <w:t xml:space="preserve"> y Lincoln (1981). </w:t>
      </w:r>
      <w:proofErr w:type="spellStart"/>
      <w:r w:rsidRPr="00496D61">
        <w:rPr>
          <w:rFonts w:ascii="Arial" w:hAnsi="Arial" w:cs="Arial"/>
          <w:i/>
        </w:rPr>
        <w:t>Naturalistic</w:t>
      </w:r>
      <w:proofErr w:type="spellEnd"/>
      <w:r w:rsidRPr="00496D61">
        <w:rPr>
          <w:rFonts w:ascii="Arial" w:hAnsi="Arial" w:cs="Arial"/>
          <w:i/>
        </w:rPr>
        <w:t xml:space="preserve"> </w:t>
      </w:r>
      <w:proofErr w:type="spellStart"/>
      <w:r w:rsidRPr="00496D61">
        <w:rPr>
          <w:rFonts w:ascii="Arial" w:hAnsi="Arial" w:cs="Arial"/>
          <w:i/>
        </w:rPr>
        <w:t>Inquiri</w:t>
      </w:r>
      <w:proofErr w:type="spellEnd"/>
      <w:r w:rsidRPr="00496D61">
        <w:rPr>
          <w:rFonts w:ascii="Arial" w:hAnsi="Arial" w:cs="Arial"/>
        </w:rPr>
        <w:t xml:space="preserve">. </w:t>
      </w:r>
      <w:r w:rsidRPr="00496D61">
        <w:rPr>
          <w:rFonts w:ascii="Arial" w:hAnsi="Arial" w:cs="Arial"/>
          <w:lang w:val="en-US"/>
        </w:rPr>
        <w:t>Beverly Hills, C. A. Sage Publications, Inc.</w:t>
      </w:r>
    </w:p>
    <w:p w:rsidR="00EA2EEF" w:rsidRPr="00496D61" w:rsidRDefault="00EA2EEF" w:rsidP="00496D61">
      <w:pPr>
        <w:autoSpaceDE w:val="0"/>
        <w:autoSpaceDN w:val="0"/>
        <w:adjustRightInd w:val="0"/>
        <w:spacing w:line="360" w:lineRule="auto"/>
        <w:ind w:left="720" w:hanging="720"/>
        <w:jc w:val="both"/>
        <w:rPr>
          <w:rFonts w:ascii="Arial" w:hAnsi="Arial" w:cs="Arial"/>
        </w:rPr>
      </w:pPr>
      <w:proofErr w:type="spellStart"/>
      <w:r w:rsidRPr="00496D61">
        <w:rPr>
          <w:rFonts w:ascii="Arial" w:hAnsi="Arial" w:cs="Arial"/>
        </w:rPr>
        <w:t>Maureira</w:t>
      </w:r>
      <w:proofErr w:type="spellEnd"/>
      <w:r w:rsidRPr="00496D61">
        <w:rPr>
          <w:rFonts w:ascii="Arial" w:hAnsi="Arial" w:cs="Arial"/>
        </w:rPr>
        <w:t>, O. (2004). El liderazgo factor de eficacia escolar, hacia un modelo causal. Revista Electrónica Iberoamericana sobre Calidad, Eficacia y Cambio en Educación 2004, Vol. 2, No. 1. REICE.</w:t>
      </w:r>
    </w:p>
    <w:p w:rsidR="00EA2EEF" w:rsidRPr="00496D61" w:rsidRDefault="00EA2EEF" w:rsidP="00496D61">
      <w:pPr>
        <w:pStyle w:val="Ttulo2"/>
        <w:spacing w:line="360" w:lineRule="auto"/>
        <w:ind w:left="720" w:hanging="720"/>
        <w:jc w:val="both"/>
        <w:rPr>
          <w:rFonts w:ascii="Arial" w:hAnsi="Arial" w:cs="Arial"/>
          <w:color w:val="000000"/>
        </w:rPr>
      </w:pPr>
      <w:r w:rsidRPr="00496D61">
        <w:rPr>
          <w:rFonts w:ascii="Arial" w:hAnsi="Arial" w:cs="Arial"/>
          <w:color w:val="000000"/>
        </w:rPr>
        <w:t xml:space="preserve">Murillo, F. J. (2003). </w:t>
      </w:r>
      <w:r w:rsidRPr="00496D61">
        <w:rPr>
          <w:rFonts w:ascii="Arial" w:hAnsi="Arial" w:cs="Arial"/>
          <w:i/>
          <w:color w:val="000000"/>
        </w:rPr>
        <w:t xml:space="preserve">El movimiento teórico-práctico de Mejora de </w:t>
      </w:r>
      <w:smartTag w:uri="urn:schemas-microsoft-com:office:smarttags" w:element="PersonName">
        <w:smartTagPr>
          <w:attr w:name="ProductID" w:val="la Escuela. Algunas"/>
        </w:smartTagPr>
        <w:smartTag w:uri="urn:schemas-microsoft-com:office:smarttags" w:element="PersonName">
          <w:smartTagPr>
            <w:attr w:name="ProductID" w:val="la Escuela."/>
          </w:smartTagPr>
          <w:r w:rsidRPr="00496D61">
            <w:rPr>
              <w:rFonts w:ascii="Arial" w:hAnsi="Arial" w:cs="Arial"/>
              <w:i/>
              <w:color w:val="000000"/>
            </w:rPr>
            <w:t>la Escuela.</w:t>
          </w:r>
        </w:smartTag>
        <w:r w:rsidRPr="00496D61">
          <w:rPr>
            <w:rFonts w:ascii="Arial" w:hAnsi="Arial" w:cs="Arial"/>
            <w:i/>
            <w:color w:val="000000"/>
          </w:rPr>
          <w:t xml:space="preserve"> Algunas</w:t>
        </w:r>
      </w:smartTag>
      <w:r w:rsidRPr="00496D61">
        <w:rPr>
          <w:rFonts w:ascii="Arial" w:hAnsi="Arial" w:cs="Arial"/>
          <w:i/>
          <w:color w:val="000000"/>
        </w:rPr>
        <w:t xml:space="preserve"> lecciones aprendidas para transformar los centros docentes</w:t>
      </w:r>
      <w:r w:rsidRPr="00496D61">
        <w:rPr>
          <w:rFonts w:ascii="Arial" w:hAnsi="Arial" w:cs="Arial"/>
          <w:color w:val="000000"/>
        </w:rPr>
        <w:t>. REICE. Revista Electrónica Iberoamericana sobre Calidad, Eficacia y Cambio en Educación, Vol. 1, No. 2. Madrid, España.</w:t>
      </w:r>
    </w:p>
    <w:p w:rsidR="00EA2EEF" w:rsidRPr="00496D61" w:rsidRDefault="00EA2EEF" w:rsidP="00496D61">
      <w:pPr>
        <w:spacing w:before="60" w:after="60" w:line="360" w:lineRule="auto"/>
        <w:ind w:left="567" w:hanging="567"/>
        <w:rPr>
          <w:rFonts w:ascii="Arial" w:hAnsi="Arial" w:cs="Arial"/>
          <w:color w:val="000000"/>
        </w:rPr>
      </w:pPr>
      <w:r w:rsidRPr="00496D61">
        <w:rPr>
          <w:rFonts w:ascii="Arial" w:hAnsi="Arial" w:cs="Arial"/>
          <w:color w:val="000000"/>
        </w:rPr>
        <w:t xml:space="preserve">Murillo, F.J., Barrio, R. y Pérez-Albo, M.J. (1999). </w:t>
      </w:r>
      <w:hyperlink r:id="rId10" w:history="1">
        <w:r w:rsidRPr="00496D61">
          <w:rPr>
            <w:rFonts w:ascii="Arial" w:hAnsi="Arial" w:cs="Arial"/>
            <w:i/>
            <w:iCs/>
            <w:color w:val="000000"/>
          </w:rPr>
          <w:t>La dirección escolar: análisis e investigación</w:t>
        </w:r>
      </w:hyperlink>
      <w:r w:rsidRPr="00496D61">
        <w:rPr>
          <w:rFonts w:ascii="Arial" w:hAnsi="Arial" w:cs="Arial"/>
          <w:color w:val="000000"/>
        </w:rPr>
        <w:t>. Madrid: CIDE.</w:t>
      </w:r>
    </w:p>
    <w:p w:rsidR="00EA2EEF" w:rsidRPr="00496D61" w:rsidRDefault="00EA2EEF" w:rsidP="00496D61">
      <w:pPr>
        <w:spacing w:line="360" w:lineRule="auto"/>
        <w:ind w:left="684" w:hanging="684"/>
        <w:jc w:val="both"/>
        <w:rPr>
          <w:rFonts w:ascii="Arial" w:hAnsi="Arial" w:cs="Arial"/>
        </w:rPr>
      </w:pPr>
      <w:r w:rsidRPr="00496D61">
        <w:rPr>
          <w:rFonts w:ascii="Arial" w:hAnsi="Arial" w:cs="Arial"/>
        </w:rPr>
        <w:lastRenderedPageBreak/>
        <w:t xml:space="preserve">Ortega, M. (2007). </w:t>
      </w:r>
      <w:r w:rsidRPr="00496D61">
        <w:rPr>
          <w:rFonts w:ascii="Arial" w:hAnsi="Arial" w:cs="Arial"/>
          <w:i/>
        </w:rPr>
        <w:t>La gestión escolar dentro del Programa Escuelas de Calidad: dimensión organizativa</w:t>
      </w:r>
      <w:r w:rsidRPr="00496D61">
        <w:rPr>
          <w:rFonts w:ascii="Arial" w:hAnsi="Arial" w:cs="Arial"/>
        </w:rPr>
        <w:t>. Tesis de Maestría. Universidad Pedagógica de Durango.</w:t>
      </w:r>
    </w:p>
    <w:p w:rsidR="00EA2EEF" w:rsidRPr="00496D61" w:rsidRDefault="00EA2EEF" w:rsidP="00496D61">
      <w:pPr>
        <w:spacing w:line="360" w:lineRule="auto"/>
        <w:ind w:left="684" w:hanging="684"/>
        <w:jc w:val="both"/>
        <w:rPr>
          <w:rFonts w:ascii="Arial" w:hAnsi="Arial" w:cs="Arial"/>
        </w:rPr>
      </w:pPr>
      <w:r w:rsidRPr="00496D61">
        <w:rPr>
          <w:rFonts w:ascii="Arial" w:hAnsi="Arial" w:cs="Arial"/>
        </w:rPr>
        <w:t xml:space="preserve">Ortega, M., Navarro, M. y </w:t>
      </w:r>
      <w:proofErr w:type="spellStart"/>
      <w:r w:rsidRPr="00496D61">
        <w:rPr>
          <w:rFonts w:ascii="Arial" w:hAnsi="Arial" w:cs="Arial"/>
        </w:rPr>
        <w:t>Chavoya</w:t>
      </w:r>
      <w:proofErr w:type="spellEnd"/>
      <w:r w:rsidRPr="00496D61">
        <w:rPr>
          <w:rFonts w:ascii="Arial" w:hAnsi="Arial" w:cs="Arial"/>
        </w:rPr>
        <w:t>, M. (2007</w:t>
      </w:r>
      <w:r w:rsidRPr="00496D61">
        <w:rPr>
          <w:rFonts w:ascii="Arial" w:hAnsi="Arial" w:cs="Arial"/>
          <w:i/>
        </w:rPr>
        <w:t>). La escuela que queremos ser: una visión de futuro y la planeación escolar, desde la perspectiva de los profesores de una escuela primaria inscrita en el Programa Escuelas de Calidad</w:t>
      </w:r>
      <w:r w:rsidRPr="00496D61">
        <w:rPr>
          <w:rFonts w:ascii="Arial" w:hAnsi="Arial" w:cs="Arial"/>
        </w:rPr>
        <w:t>. IX Congreso Nacional de Investigación educativa. Consejo Mexicano de Investigación Educativa, A. C. Mérida, Yucatán.</w:t>
      </w:r>
    </w:p>
    <w:p w:rsidR="00EA2EEF" w:rsidRPr="00496D61" w:rsidRDefault="00EA2EEF" w:rsidP="00496D61">
      <w:pPr>
        <w:spacing w:line="360" w:lineRule="auto"/>
        <w:ind w:left="741" w:hanging="741"/>
        <w:jc w:val="both"/>
        <w:rPr>
          <w:rFonts w:ascii="Arial" w:hAnsi="Arial" w:cs="Arial"/>
        </w:rPr>
      </w:pPr>
      <w:r w:rsidRPr="00496D61">
        <w:rPr>
          <w:rFonts w:ascii="Arial" w:hAnsi="Arial" w:cs="Arial"/>
          <w:lang w:val="es-MX"/>
        </w:rPr>
        <w:t xml:space="preserve">Pastrana, E. (1997). </w:t>
      </w:r>
      <w:r w:rsidRPr="00496D61">
        <w:rPr>
          <w:rFonts w:ascii="Arial" w:hAnsi="Arial" w:cs="Arial"/>
          <w:i/>
          <w:lang w:val="es-MX"/>
        </w:rPr>
        <w:t xml:space="preserve">Organización, Dirección y Gestión en </w:t>
      </w:r>
      <w:smartTag w:uri="urn:schemas-microsoft-com:office:smarttags" w:element="PersonName">
        <w:smartTagPr>
          <w:attr w:name="ProductID" w:val="la Escuela Primaria."/>
        </w:smartTagPr>
        <w:smartTag w:uri="urn:schemas-microsoft-com:office:smarttags" w:element="PersonName">
          <w:smartTagPr>
            <w:attr w:name="ProductID" w:val="la Escuela"/>
          </w:smartTagPr>
          <w:r w:rsidRPr="00496D61">
            <w:rPr>
              <w:rFonts w:ascii="Arial" w:hAnsi="Arial" w:cs="Arial"/>
              <w:i/>
              <w:lang w:val="es-MX"/>
            </w:rPr>
            <w:t>la Escuela</w:t>
          </w:r>
        </w:smartTag>
        <w:r w:rsidRPr="00496D61">
          <w:rPr>
            <w:rFonts w:ascii="Arial" w:hAnsi="Arial" w:cs="Arial"/>
            <w:i/>
            <w:lang w:val="es-MX"/>
          </w:rPr>
          <w:t xml:space="preserve"> Primaria.</w:t>
        </w:r>
      </w:smartTag>
      <w:r w:rsidRPr="00496D61">
        <w:rPr>
          <w:rFonts w:ascii="Arial" w:hAnsi="Arial" w:cs="Arial"/>
          <w:i/>
          <w:lang w:val="es-MX"/>
        </w:rPr>
        <w:t xml:space="preserve"> Un estudio de caso desde la perspectiva etnográfica</w:t>
      </w:r>
      <w:r w:rsidRPr="00496D61">
        <w:rPr>
          <w:rFonts w:ascii="Arial" w:hAnsi="Arial" w:cs="Arial"/>
          <w:lang w:val="es-MX"/>
        </w:rPr>
        <w:t>. México. DIE</w:t>
      </w:r>
    </w:p>
    <w:p w:rsidR="00EA2EEF" w:rsidRPr="00496D61" w:rsidRDefault="00EA2EEF" w:rsidP="00496D61">
      <w:pPr>
        <w:autoSpaceDE w:val="0"/>
        <w:autoSpaceDN w:val="0"/>
        <w:adjustRightInd w:val="0"/>
        <w:spacing w:line="360" w:lineRule="auto"/>
        <w:ind w:left="720" w:hanging="720"/>
        <w:jc w:val="both"/>
        <w:rPr>
          <w:rFonts w:ascii="Arial" w:hAnsi="Arial" w:cs="Arial"/>
          <w:i/>
          <w:iCs/>
          <w:color w:val="000000"/>
        </w:rPr>
      </w:pPr>
      <w:r w:rsidRPr="002F528C">
        <w:rPr>
          <w:rFonts w:ascii="Arial" w:hAnsi="Arial" w:cs="Arial"/>
          <w:color w:val="000000"/>
          <w:lang w:val="en-US"/>
        </w:rPr>
        <w:t xml:space="preserve">Sammons P., Hillman, J. y Mortimer, P. (1995). </w:t>
      </w:r>
      <w:r w:rsidRPr="00496D61">
        <w:rPr>
          <w:rFonts w:ascii="Arial" w:hAnsi="Arial" w:cs="Arial"/>
          <w:i/>
          <w:iCs/>
          <w:color w:val="000000"/>
          <w:lang w:val="en-GB"/>
        </w:rPr>
        <w:t xml:space="preserve">Key Characteristics of Effective School: </w:t>
      </w:r>
      <w:proofErr w:type="gramStart"/>
      <w:r w:rsidRPr="00496D61">
        <w:rPr>
          <w:rFonts w:ascii="Arial" w:hAnsi="Arial" w:cs="Arial"/>
          <w:i/>
          <w:iCs/>
          <w:color w:val="000000"/>
          <w:lang w:val="en-GB"/>
        </w:rPr>
        <w:t>A</w:t>
      </w:r>
      <w:proofErr w:type="gramEnd"/>
      <w:r w:rsidRPr="00496D61">
        <w:rPr>
          <w:rFonts w:ascii="Arial" w:hAnsi="Arial" w:cs="Arial"/>
          <w:i/>
          <w:iCs/>
          <w:color w:val="000000"/>
          <w:lang w:val="en-GB"/>
        </w:rPr>
        <w:t xml:space="preserve"> review of School Effectiveness Research</w:t>
      </w:r>
      <w:r w:rsidRPr="00496D61">
        <w:rPr>
          <w:rFonts w:ascii="Arial" w:hAnsi="Arial" w:cs="Arial"/>
          <w:color w:val="000000"/>
          <w:lang w:val="en-GB"/>
        </w:rPr>
        <w:t xml:space="preserve">. </w:t>
      </w:r>
      <w:r w:rsidRPr="00496D61">
        <w:rPr>
          <w:rFonts w:ascii="Arial" w:hAnsi="Arial" w:cs="Arial"/>
          <w:color w:val="000000"/>
        </w:rPr>
        <w:t xml:space="preserve">London: OFSED and </w:t>
      </w:r>
      <w:proofErr w:type="spellStart"/>
      <w:r w:rsidRPr="00496D61">
        <w:rPr>
          <w:rFonts w:ascii="Arial" w:hAnsi="Arial" w:cs="Arial"/>
          <w:color w:val="000000"/>
        </w:rPr>
        <w:t>Institute</w:t>
      </w:r>
      <w:proofErr w:type="spellEnd"/>
      <w:r w:rsidRPr="00496D61">
        <w:rPr>
          <w:rFonts w:ascii="Arial" w:hAnsi="Arial" w:cs="Arial"/>
          <w:color w:val="000000"/>
        </w:rPr>
        <w:t xml:space="preserve"> of </w:t>
      </w:r>
      <w:proofErr w:type="spellStart"/>
      <w:r w:rsidRPr="00496D61">
        <w:rPr>
          <w:rFonts w:ascii="Arial" w:hAnsi="Arial" w:cs="Arial"/>
          <w:color w:val="000000"/>
        </w:rPr>
        <w:t>Education</w:t>
      </w:r>
      <w:proofErr w:type="spellEnd"/>
      <w:r w:rsidRPr="00496D61">
        <w:rPr>
          <w:rFonts w:ascii="Arial" w:hAnsi="Arial" w:cs="Arial"/>
          <w:color w:val="000000"/>
        </w:rPr>
        <w:t xml:space="preserve">. En </w:t>
      </w:r>
      <w:proofErr w:type="spellStart"/>
      <w:r w:rsidRPr="00496D61">
        <w:rPr>
          <w:rFonts w:ascii="Arial" w:hAnsi="Arial" w:cs="Arial"/>
          <w:color w:val="000000"/>
        </w:rPr>
        <w:t>Maureira</w:t>
      </w:r>
      <w:proofErr w:type="spellEnd"/>
      <w:r w:rsidRPr="00496D61">
        <w:rPr>
          <w:rFonts w:ascii="Arial" w:hAnsi="Arial" w:cs="Arial"/>
          <w:color w:val="000000"/>
        </w:rPr>
        <w:t xml:space="preserve">, O. (2006). </w:t>
      </w:r>
      <w:r w:rsidRPr="00496D61">
        <w:rPr>
          <w:rFonts w:ascii="Arial" w:hAnsi="Arial" w:cs="Arial"/>
          <w:i/>
          <w:color w:val="000000"/>
        </w:rPr>
        <w:t>Dirección y eficacia escolar, una relación fundamental</w:t>
      </w:r>
      <w:r w:rsidRPr="00496D61">
        <w:rPr>
          <w:rFonts w:ascii="Arial" w:hAnsi="Arial" w:cs="Arial"/>
          <w:color w:val="000000"/>
        </w:rPr>
        <w:t>. REICE</w:t>
      </w:r>
      <w:r w:rsidRPr="00496D61">
        <w:rPr>
          <w:rFonts w:ascii="Arial" w:hAnsi="Arial" w:cs="Arial"/>
          <w:iCs/>
          <w:color w:val="000000"/>
        </w:rPr>
        <w:t xml:space="preserve">. Revista Electrónica Iberoamericana sobre Calidad, Eficacia y Cambio </w:t>
      </w:r>
      <w:proofErr w:type="spellStart"/>
      <w:r w:rsidRPr="00496D61">
        <w:rPr>
          <w:rFonts w:ascii="Arial" w:hAnsi="Arial" w:cs="Arial"/>
          <w:iCs/>
          <w:color w:val="000000"/>
        </w:rPr>
        <w:t>enEducación</w:t>
      </w:r>
      <w:proofErr w:type="spellEnd"/>
      <w:r w:rsidRPr="00496D61">
        <w:rPr>
          <w:rFonts w:ascii="Arial" w:hAnsi="Arial" w:cs="Arial"/>
          <w:iCs/>
          <w:color w:val="000000"/>
        </w:rPr>
        <w:t>, Vol.</w:t>
      </w:r>
      <w:r w:rsidRPr="00496D61">
        <w:rPr>
          <w:rFonts w:ascii="Arial" w:hAnsi="Arial" w:cs="Arial"/>
          <w:color w:val="000000"/>
        </w:rPr>
        <w:t xml:space="preserve"> 4, número monográfico</w:t>
      </w:r>
      <w:r w:rsidRPr="00496D61">
        <w:rPr>
          <w:rFonts w:ascii="Arial" w:hAnsi="Arial" w:cs="Arial"/>
          <w:iCs/>
          <w:color w:val="000000"/>
        </w:rPr>
        <w:t xml:space="preserve">. </w:t>
      </w:r>
      <w:r w:rsidRPr="00496D61">
        <w:rPr>
          <w:rFonts w:ascii="Arial" w:hAnsi="Arial" w:cs="Arial"/>
          <w:color w:val="000000"/>
        </w:rPr>
        <w:t>Madrid, España.</w:t>
      </w:r>
    </w:p>
    <w:p w:rsidR="00EA2EEF" w:rsidRPr="00496D61" w:rsidRDefault="00EA2EEF" w:rsidP="00496D61">
      <w:pPr>
        <w:spacing w:line="360" w:lineRule="auto"/>
        <w:ind w:left="684" w:hanging="684"/>
        <w:jc w:val="both"/>
        <w:rPr>
          <w:rFonts w:ascii="Arial" w:hAnsi="Arial" w:cs="Arial"/>
          <w:color w:val="000000"/>
        </w:rPr>
      </w:pPr>
      <w:r w:rsidRPr="00496D61">
        <w:rPr>
          <w:rFonts w:ascii="Arial" w:hAnsi="Arial" w:cs="Arial"/>
        </w:rPr>
        <w:t xml:space="preserve">Secretaría de Educación del Estado de Durango. (2005). Coordinación General Estatal del Programa Escuelas de Calidad. Materiales de apoyo para intervenir en la gestión escolar. </w:t>
      </w:r>
      <w:r w:rsidRPr="00496D61">
        <w:rPr>
          <w:rFonts w:ascii="Arial" w:hAnsi="Arial" w:cs="Arial"/>
          <w:i/>
        </w:rPr>
        <w:t>Un plan para mejorar la gestión de nuestra escuela</w:t>
      </w:r>
      <w:r w:rsidRPr="00496D61">
        <w:rPr>
          <w:rFonts w:ascii="Arial" w:hAnsi="Arial" w:cs="Arial"/>
        </w:rPr>
        <w:t>.</w:t>
      </w:r>
    </w:p>
    <w:p w:rsidR="00EA2EEF" w:rsidRPr="00496D61" w:rsidRDefault="00EA2EEF" w:rsidP="00496D61">
      <w:pPr>
        <w:spacing w:line="360" w:lineRule="auto"/>
        <w:ind w:left="684" w:hanging="684"/>
        <w:jc w:val="both"/>
        <w:rPr>
          <w:rFonts w:ascii="Arial" w:hAnsi="Arial" w:cs="Arial"/>
        </w:rPr>
      </w:pPr>
      <w:r w:rsidRPr="00496D61">
        <w:rPr>
          <w:rFonts w:ascii="Arial" w:hAnsi="Arial" w:cs="Arial"/>
        </w:rPr>
        <w:t>Secretaría de Educación Pública</w:t>
      </w:r>
      <w:r w:rsidRPr="00496D61">
        <w:rPr>
          <w:rFonts w:ascii="Arial" w:hAnsi="Arial" w:cs="Arial"/>
          <w:i/>
        </w:rPr>
        <w:t>.</w:t>
      </w:r>
      <w:r w:rsidRPr="00496D61">
        <w:rPr>
          <w:rFonts w:ascii="Arial" w:hAnsi="Arial" w:cs="Arial"/>
        </w:rPr>
        <w:t xml:space="preserve"> (2006).</w:t>
      </w:r>
      <w:r w:rsidRPr="00496D61">
        <w:rPr>
          <w:rFonts w:ascii="Arial" w:hAnsi="Arial" w:cs="Arial"/>
          <w:i/>
        </w:rPr>
        <w:t xml:space="preserve"> Libro Blanco del Programa Escuelas de Calidad</w:t>
      </w:r>
      <w:r w:rsidRPr="00496D61">
        <w:rPr>
          <w:rFonts w:ascii="Arial" w:hAnsi="Arial" w:cs="Arial"/>
        </w:rPr>
        <w:t xml:space="preserve">. </w:t>
      </w:r>
    </w:p>
    <w:p w:rsidR="00EA2EEF" w:rsidRPr="00496D61" w:rsidRDefault="00EA2EEF" w:rsidP="00496D61">
      <w:pPr>
        <w:spacing w:line="360" w:lineRule="auto"/>
        <w:ind w:left="720" w:hanging="720"/>
        <w:jc w:val="both"/>
        <w:rPr>
          <w:rFonts w:ascii="Arial" w:hAnsi="Arial" w:cs="Arial"/>
        </w:rPr>
      </w:pPr>
      <w:proofErr w:type="spellStart"/>
      <w:r w:rsidRPr="00496D61">
        <w:rPr>
          <w:rFonts w:ascii="Arial" w:hAnsi="Arial" w:cs="Arial"/>
        </w:rPr>
        <w:t>Stake</w:t>
      </w:r>
      <w:proofErr w:type="spellEnd"/>
      <w:r w:rsidRPr="00496D61">
        <w:rPr>
          <w:rFonts w:ascii="Arial" w:hAnsi="Arial" w:cs="Arial"/>
        </w:rPr>
        <w:t xml:space="preserve">, R. (1999). </w:t>
      </w:r>
      <w:r w:rsidRPr="00496D61">
        <w:rPr>
          <w:rFonts w:ascii="Arial" w:hAnsi="Arial" w:cs="Arial"/>
          <w:i/>
        </w:rPr>
        <w:t>Investigación con estudio de casos</w:t>
      </w:r>
      <w:r w:rsidRPr="00496D61">
        <w:rPr>
          <w:rFonts w:ascii="Arial" w:hAnsi="Arial" w:cs="Arial"/>
        </w:rPr>
        <w:t xml:space="preserve">. 2ª ed. Madrid. Ed. Morata. </w:t>
      </w:r>
    </w:p>
    <w:p w:rsidR="00EA2EEF" w:rsidRPr="00496D61" w:rsidRDefault="00EA2EEF" w:rsidP="00496D61">
      <w:pPr>
        <w:autoSpaceDE w:val="0"/>
        <w:autoSpaceDN w:val="0"/>
        <w:adjustRightInd w:val="0"/>
        <w:spacing w:line="360" w:lineRule="auto"/>
        <w:ind w:left="720" w:hanging="720"/>
        <w:jc w:val="both"/>
        <w:rPr>
          <w:rFonts w:ascii="Arial" w:hAnsi="Arial" w:cs="Arial"/>
          <w:color w:val="000000"/>
        </w:rPr>
      </w:pPr>
      <w:proofErr w:type="spellStart"/>
      <w:r w:rsidRPr="00496D61">
        <w:rPr>
          <w:rFonts w:ascii="Arial" w:hAnsi="Arial" w:cs="Arial"/>
          <w:color w:val="000000"/>
          <w:lang w:val="es-ES_tradnl"/>
        </w:rPr>
        <w:t>Velzen</w:t>
      </w:r>
      <w:proofErr w:type="spellEnd"/>
      <w:r w:rsidRPr="00496D61">
        <w:rPr>
          <w:rFonts w:ascii="Arial" w:hAnsi="Arial" w:cs="Arial"/>
          <w:color w:val="000000"/>
          <w:lang w:val="es-ES_tradnl"/>
        </w:rPr>
        <w:t xml:space="preserve">, W. van, Miles, M.B., </w:t>
      </w:r>
      <w:proofErr w:type="spellStart"/>
      <w:r w:rsidRPr="00496D61">
        <w:rPr>
          <w:rFonts w:ascii="Arial" w:hAnsi="Arial" w:cs="Arial"/>
          <w:color w:val="000000"/>
          <w:lang w:val="es-ES_tradnl"/>
        </w:rPr>
        <w:t>Ekholm</w:t>
      </w:r>
      <w:proofErr w:type="spellEnd"/>
      <w:r w:rsidRPr="00496D61">
        <w:rPr>
          <w:rFonts w:ascii="Arial" w:hAnsi="Arial" w:cs="Arial"/>
          <w:color w:val="000000"/>
          <w:lang w:val="es-ES_tradnl"/>
        </w:rPr>
        <w:t xml:space="preserve">, M., </w:t>
      </w:r>
      <w:proofErr w:type="spellStart"/>
      <w:r w:rsidRPr="00496D61">
        <w:rPr>
          <w:rFonts w:ascii="Arial" w:hAnsi="Arial" w:cs="Arial"/>
          <w:color w:val="000000"/>
          <w:lang w:val="es-ES_tradnl"/>
        </w:rPr>
        <w:t>Hameyer</w:t>
      </w:r>
      <w:proofErr w:type="spellEnd"/>
      <w:r w:rsidRPr="00496D61">
        <w:rPr>
          <w:rFonts w:ascii="Arial" w:hAnsi="Arial" w:cs="Arial"/>
          <w:color w:val="000000"/>
          <w:lang w:val="es-ES_tradnl"/>
        </w:rPr>
        <w:t xml:space="preserve">, U. y </w:t>
      </w:r>
      <w:proofErr w:type="spellStart"/>
      <w:r w:rsidRPr="00496D61">
        <w:rPr>
          <w:rFonts w:ascii="Arial" w:hAnsi="Arial" w:cs="Arial"/>
          <w:color w:val="000000"/>
          <w:lang w:val="es-ES_tradnl"/>
        </w:rPr>
        <w:t>Robin</w:t>
      </w:r>
      <w:proofErr w:type="spellEnd"/>
      <w:r w:rsidRPr="00496D61">
        <w:rPr>
          <w:rFonts w:ascii="Arial" w:hAnsi="Arial" w:cs="Arial"/>
          <w:color w:val="000000"/>
          <w:lang w:val="es-ES_tradnl"/>
        </w:rPr>
        <w:t xml:space="preserve">, D. (1985). </w:t>
      </w:r>
      <w:r w:rsidRPr="00496D61">
        <w:rPr>
          <w:rFonts w:ascii="Arial" w:hAnsi="Arial" w:cs="Arial"/>
          <w:i/>
          <w:color w:val="000000"/>
          <w:lang w:val="en-GB"/>
        </w:rPr>
        <w:t>Making School Improvement work</w:t>
      </w:r>
      <w:r w:rsidRPr="00496D61">
        <w:rPr>
          <w:rFonts w:ascii="Arial" w:hAnsi="Arial" w:cs="Arial"/>
          <w:color w:val="000000"/>
          <w:lang w:val="en-GB"/>
        </w:rPr>
        <w:t xml:space="preserve">. Leuven: ACCO. En Murillo </w:t>
      </w:r>
      <w:proofErr w:type="spellStart"/>
      <w:r w:rsidRPr="00496D61">
        <w:rPr>
          <w:rFonts w:ascii="Arial" w:hAnsi="Arial" w:cs="Arial"/>
          <w:color w:val="000000"/>
          <w:lang w:val="en-GB"/>
        </w:rPr>
        <w:t>Torrecilla</w:t>
      </w:r>
      <w:proofErr w:type="spellEnd"/>
      <w:r w:rsidRPr="00496D61">
        <w:rPr>
          <w:rFonts w:ascii="Arial" w:hAnsi="Arial" w:cs="Arial"/>
          <w:color w:val="000000"/>
          <w:lang w:val="en-GB"/>
        </w:rPr>
        <w:t xml:space="preserve">, F. J. (2003). </w:t>
      </w:r>
      <w:r w:rsidRPr="00496D61">
        <w:rPr>
          <w:rFonts w:ascii="Arial" w:hAnsi="Arial" w:cs="Arial"/>
          <w:i/>
          <w:color w:val="000000"/>
        </w:rPr>
        <w:t xml:space="preserve">El movimiento teórico-práctico de Mejora de </w:t>
      </w:r>
      <w:smartTag w:uri="urn:schemas-microsoft-com:office:smarttags" w:element="PersonName">
        <w:smartTagPr>
          <w:attr w:name="ProductID" w:val="la Escuela. Algunas"/>
        </w:smartTagPr>
        <w:smartTag w:uri="urn:schemas-microsoft-com:office:smarttags" w:element="PersonName">
          <w:smartTagPr>
            <w:attr w:name="ProductID" w:val="la Escuela."/>
          </w:smartTagPr>
          <w:r w:rsidRPr="00496D61">
            <w:rPr>
              <w:rFonts w:ascii="Arial" w:hAnsi="Arial" w:cs="Arial"/>
              <w:i/>
              <w:color w:val="000000"/>
            </w:rPr>
            <w:t>la Escuela.</w:t>
          </w:r>
        </w:smartTag>
        <w:r w:rsidRPr="00496D61">
          <w:rPr>
            <w:rFonts w:ascii="Arial" w:hAnsi="Arial" w:cs="Arial"/>
            <w:i/>
            <w:color w:val="000000"/>
          </w:rPr>
          <w:t xml:space="preserve"> Algunas</w:t>
        </w:r>
      </w:smartTag>
      <w:r w:rsidRPr="00496D61">
        <w:rPr>
          <w:rFonts w:ascii="Arial" w:hAnsi="Arial" w:cs="Arial"/>
          <w:i/>
          <w:color w:val="000000"/>
        </w:rPr>
        <w:t xml:space="preserve"> lecciones aprendidas para transformar los centros docentes</w:t>
      </w:r>
      <w:r w:rsidRPr="00496D61">
        <w:rPr>
          <w:rFonts w:ascii="Arial" w:hAnsi="Arial" w:cs="Arial"/>
          <w:color w:val="000000"/>
        </w:rPr>
        <w:t>. Revista Electrónica Iberoamericana sobre Calidad, Eficacia y Cambio en Educación, Vol. 1, No. 2.</w:t>
      </w:r>
    </w:p>
    <w:p w:rsidR="00566398" w:rsidRPr="00496D61" w:rsidRDefault="00566398" w:rsidP="00496D61">
      <w:pPr>
        <w:spacing w:line="360" w:lineRule="auto"/>
        <w:rPr>
          <w:rFonts w:ascii="Arial" w:hAnsi="Arial" w:cs="Arial"/>
        </w:rPr>
      </w:pPr>
    </w:p>
    <w:sectPr w:rsidR="00566398" w:rsidRPr="00496D61" w:rsidSect="00EA2EEF">
      <w:pgSz w:w="11906" w:h="16838"/>
      <w:pgMar w:top="1418"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DACNP+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A67910"/>
    <w:multiLevelType w:val="hybridMultilevel"/>
    <w:tmpl w:val="774E4DC2"/>
    <w:lvl w:ilvl="0" w:tplc="4C92EAB8">
      <w:start w:val="1"/>
      <w:numFmt w:val="bullet"/>
      <w:lvlText w:val=""/>
      <w:lvlJc w:val="left"/>
      <w:pPr>
        <w:tabs>
          <w:tab w:val="num" w:pos="227"/>
        </w:tabs>
        <w:ind w:left="720" w:hanging="720"/>
      </w:pPr>
      <w:rPr>
        <w:rFonts w:ascii="Symbol" w:hAnsi="Symbol" w:hint="default"/>
        <w:color w:val="auto"/>
      </w:rPr>
    </w:lvl>
    <w:lvl w:ilvl="1" w:tplc="D284A974">
      <w:start w:val="1"/>
      <w:numFmt w:val="bullet"/>
      <w:lvlText w:val=""/>
      <w:lvlJc w:val="left"/>
      <w:pPr>
        <w:tabs>
          <w:tab w:val="num" w:pos="1687"/>
        </w:tabs>
        <w:ind w:left="1591" w:hanging="1478"/>
      </w:pPr>
      <w:rPr>
        <w:rFonts w:ascii="Symbol" w:hAnsi="Symbol" w:hint="default"/>
        <w:color w:val="auto"/>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
    <w:nsid w:val="634B1263"/>
    <w:multiLevelType w:val="hybridMultilevel"/>
    <w:tmpl w:val="35CAD7E2"/>
    <w:lvl w:ilvl="0" w:tplc="16CE6086">
      <w:start w:val="1"/>
      <w:numFmt w:val="bullet"/>
      <w:lvlText w:val=""/>
      <w:lvlJc w:val="left"/>
      <w:pPr>
        <w:tabs>
          <w:tab w:val="num" w:pos="227"/>
        </w:tabs>
        <w:ind w:left="720" w:hanging="607"/>
      </w:pPr>
      <w:rPr>
        <w:rFonts w:ascii="Symbol" w:hAnsi="Symbol" w:hint="default"/>
        <w:color w:val="auto"/>
      </w:rPr>
    </w:lvl>
    <w:lvl w:ilvl="1" w:tplc="D284A974">
      <w:start w:val="1"/>
      <w:numFmt w:val="bullet"/>
      <w:lvlText w:val=""/>
      <w:lvlJc w:val="left"/>
      <w:pPr>
        <w:tabs>
          <w:tab w:val="num" w:pos="1687"/>
        </w:tabs>
        <w:ind w:left="1591" w:hanging="1478"/>
      </w:pPr>
      <w:rPr>
        <w:rFonts w:ascii="Symbol" w:hAnsi="Symbol" w:hint="default"/>
        <w:color w:val="auto"/>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A2EEF"/>
    <w:rsid w:val="00250439"/>
    <w:rsid w:val="00273C76"/>
    <w:rsid w:val="002F528C"/>
    <w:rsid w:val="00496D61"/>
    <w:rsid w:val="00546F1B"/>
    <w:rsid w:val="00566398"/>
    <w:rsid w:val="0094574A"/>
    <w:rsid w:val="00B06522"/>
    <w:rsid w:val="00BB6828"/>
    <w:rsid w:val="00C50C16"/>
    <w:rsid w:val="00EA2EEF"/>
    <w:rsid w:val="00FD69F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EEF"/>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EA2EEF"/>
    <w:pPr>
      <w:autoSpaceDE w:val="0"/>
      <w:autoSpaceDN w:val="0"/>
      <w:adjustRightInd w:val="0"/>
      <w:outlineLvl w:val="1"/>
    </w:pPr>
    <w:rPr>
      <w:rFonts w:ascii="ADACNP+TimesNewRoman,Bold" w:hAnsi="ADACNP+TimesNewRoman,Bold"/>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EA2EEF"/>
    <w:rPr>
      <w:rFonts w:ascii="ADACNP+TimesNewRoman,Bold" w:eastAsia="Times New Roman" w:hAnsi="ADACNP+TimesNewRoman,Bold" w:cs="Times New Roman"/>
      <w:sz w:val="24"/>
      <w:szCs w:val="24"/>
      <w:lang w:val="es-ES_tradnl" w:eastAsia="es-ES_tradnl"/>
    </w:rPr>
  </w:style>
  <w:style w:type="character" w:styleId="Hipervnculo">
    <w:name w:val="Hyperlink"/>
    <w:basedOn w:val="Fuentedeprrafopredeter"/>
    <w:rsid w:val="00EA2EEF"/>
    <w:rPr>
      <w:color w:val="0000FF"/>
      <w:u w:val="single"/>
    </w:rPr>
  </w:style>
  <w:style w:type="table" w:styleId="Tablaconcuadrcula">
    <w:name w:val="Table Grid"/>
    <w:basedOn w:val="Tablanormal"/>
    <w:rsid w:val="00EA2EEF"/>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am.es/personal_pdi/stmaria/jmurillo/recursos/Documentos/Murillo%20(1999).pdf" TargetMode="External"/><Relationship Id="rId3" Type="http://schemas.openxmlformats.org/officeDocument/2006/relationships/settings" Target="settings.xml"/><Relationship Id="rId7" Type="http://schemas.openxmlformats.org/officeDocument/2006/relationships/hyperlink" Target="http://www.uam.es/personal_pdi/stmaria/jmurillo/recursos/Documentos/Murillo%20(1999).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ocorroguzman@hotmail.com" TargetMode="External"/><Relationship Id="rId11" Type="http://schemas.openxmlformats.org/officeDocument/2006/relationships/fontTable" Target="fontTable.xml"/><Relationship Id="rId5" Type="http://schemas.openxmlformats.org/officeDocument/2006/relationships/hyperlink" Target="mailto:manuelor2110@hotmail.com" TargetMode="External"/><Relationship Id="rId10" Type="http://schemas.openxmlformats.org/officeDocument/2006/relationships/hyperlink" Target="http://www.uam.es/personal_pdi/stmaria/jmurillo/recursos/Documentos/Murillo%20(1999).pdf" TargetMode="External"/><Relationship Id="rId4" Type="http://schemas.openxmlformats.org/officeDocument/2006/relationships/webSettings" Target="webSettings.xml"/><Relationship Id="rId9" Type="http://schemas.openxmlformats.org/officeDocument/2006/relationships/hyperlink" Target="http://kino.iteso.mx/~luisg/GESTION%20LOS%20DIRECTORES%20EFICIENTES.do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3040</Words>
  <Characters>16720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Nombre de la organización</Company>
  <LinksUpToDate>false</LinksUpToDate>
  <CharactersWithSpaces>19721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Nombre de usuario</dc:creator>
  <cp:keywords/>
  <dc:description/>
  <cp:lastModifiedBy>User</cp:lastModifiedBy>
  <cp:revision>2</cp:revision>
  <dcterms:created xsi:type="dcterms:W3CDTF">2009-12-02T18:57:00Z</dcterms:created>
  <dcterms:modified xsi:type="dcterms:W3CDTF">2009-12-02T18:57:00Z</dcterms:modified>
</cp:coreProperties>
</file>